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5C1" w:rsidRDefault="0033001D">
      <w:pPr>
        <w:spacing w:before="57"/>
        <w:ind w:left="837"/>
        <w:rPr>
          <w:b/>
          <w:sz w:val="28"/>
        </w:rPr>
      </w:pPr>
      <w:r>
        <w:rPr>
          <w:b/>
          <w:sz w:val="28"/>
        </w:rPr>
        <w:t>ӘЛ</w:t>
      </w:r>
      <w:r>
        <w:rPr>
          <w:b/>
          <w:spacing w:val="-8"/>
          <w:sz w:val="28"/>
        </w:rPr>
        <w:t xml:space="preserve"> </w:t>
      </w:r>
      <w:r>
        <w:rPr>
          <w:b/>
          <w:sz w:val="28"/>
        </w:rPr>
        <w:t>ФАРАБИ</w:t>
      </w:r>
      <w:r>
        <w:rPr>
          <w:b/>
          <w:spacing w:val="-8"/>
          <w:sz w:val="28"/>
        </w:rPr>
        <w:t xml:space="preserve"> </w:t>
      </w:r>
      <w:r>
        <w:rPr>
          <w:b/>
          <w:sz w:val="28"/>
        </w:rPr>
        <w:t>АТЫНДАҒЫ</w:t>
      </w:r>
      <w:r>
        <w:rPr>
          <w:b/>
          <w:spacing w:val="-8"/>
          <w:sz w:val="28"/>
        </w:rPr>
        <w:t xml:space="preserve"> </w:t>
      </w:r>
      <w:r>
        <w:rPr>
          <w:b/>
          <w:sz w:val="28"/>
        </w:rPr>
        <w:t>ҚАЗАҚ</w:t>
      </w:r>
      <w:r>
        <w:rPr>
          <w:b/>
          <w:spacing w:val="-7"/>
          <w:sz w:val="28"/>
        </w:rPr>
        <w:t xml:space="preserve"> </w:t>
      </w:r>
      <w:r>
        <w:rPr>
          <w:b/>
          <w:sz w:val="28"/>
        </w:rPr>
        <w:t>ҰЛТТЫҚ</w:t>
      </w:r>
      <w:r>
        <w:rPr>
          <w:b/>
          <w:spacing w:val="-4"/>
          <w:sz w:val="28"/>
        </w:rPr>
        <w:t xml:space="preserve"> </w:t>
      </w:r>
      <w:r>
        <w:rPr>
          <w:b/>
          <w:spacing w:val="-2"/>
          <w:sz w:val="28"/>
        </w:rPr>
        <w:t>УНИВЕРСИТЕТІ</w:t>
      </w:r>
    </w:p>
    <w:p w:rsidR="006F35C1" w:rsidRDefault="0033001D">
      <w:pPr>
        <w:spacing w:before="9" w:line="256" w:lineRule="auto"/>
        <w:ind w:left="1504" w:firstLine="115"/>
        <w:rPr>
          <w:b/>
          <w:sz w:val="28"/>
        </w:rPr>
      </w:pPr>
      <w:r>
        <w:rPr>
          <w:b/>
          <w:sz w:val="28"/>
        </w:rPr>
        <w:t>Химия және химиялық технологиялар факультеті Органикалық</w:t>
      </w:r>
      <w:r>
        <w:rPr>
          <w:b/>
          <w:spacing w:val="-10"/>
          <w:sz w:val="28"/>
        </w:rPr>
        <w:t xml:space="preserve"> </w:t>
      </w:r>
      <w:r>
        <w:rPr>
          <w:b/>
          <w:sz w:val="28"/>
        </w:rPr>
        <w:t>заттар,</w:t>
      </w:r>
      <w:r>
        <w:rPr>
          <w:b/>
          <w:spacing w:val="-6"/>
          <w:sz w:val="28"/>
        </w:rPr>
        <w:t xml:space="preserve"> </w:t>
      </w:r>
      <w:r>
        <w:rPr>
          <w:b/>
          <w:sz w:val="28"/>
        </w:rPr>
        <w:t>табиғи</w:t>
      </w:r>
      <w:r>
        <w:rPr>
          <w:b/>
          <w:spacing w:val="-10"/>
          <w:sz w:val="28"/>
        </w:rPr>
        <w:t xml:space="preserve"> </w:t>
      </w:r>
      <w:r>
        <w:rPr>
          <w:b/>
          <w:sz w:val="28"/>
        </w:rPr>
        <w:t>қосылыстар</w:t>
      </w:r>
      <w:r>
        <w:rPr>
          <w:b/>
          <w:spacing w:val="-9"/>
          <w:sz w:val="28"/>
        </w:rPr>
        <w:t xml:space="preserve"> </w:t>
      </w:r>
      <w:r>
        <w:rPr>
          <w:b/>
          <w:sz w:val="28"/>
        </w:rPr>
        <w:t>мен</w:t>
      </w:r>
      <w:r>
        <w:rPr>
          <w:b/>
          <w:spacing w:val="-10"/>
          <w:sz w:val="28"/>
        </w:rPr>
        <w:t xml:space="preserve"> </w:t>
      </w:r>
      <w:r>
        <w:rPr>
          <w:b/>
          <w:sz w:val="28"/>
        </w:rPr>
        <w:t>полимерлер</w:t>
      </w:r>
    </w:p>
    <w:p w:rsidR="006F35C1" w:rsidRDefault="0033001D">
      <w:pPr>
        <w:spacing w:line="300" w:lineRule="exact"/>
        <w:ind w:left="2676"/>
        <w:rPr>
          <w:b/>
          <w:sz w:val="28"/>
        </w:rPr>
      </w:pPr>
      <w:r>
        <w:rPr>
          <w:b/>
          <w:sz w:val="28"/>
        </w:rPr>
        <w:t>химиясы</w:t>
      </w:r>
      <w:r>
        <w:rPr>
          <w:b/>
          <w:spacing w:val="-14"/>
          <w:sz w:val="28"/>
        </w:rPr>
        <w:t xml:space="preserve"> </w:t>
      </w:r>
      <w:r>
        <w:rPr>
          <w:b/>
          <w:sz w:val="28"/>
        </w:rPr>
        <w:t>және</w:t>
      </w:r>
      <w:r>
        <w:rPr>
          <w:b/>
          <w:spacing w:val="-7"/>
          <w:sz w:val="28"/>
        </w:rPr>
        <w:t xml:space="preserve"> </w:t>
      </w:r>
      <w:r>
        <w:rPr>
          <w:b/>
          <w:sz w:val="28"/>
        </w:rPr>
        <w:t>технологиясы</w:t>
      </w:r>
      <w:r>
        <w:rPr>
          <w:b/>
          <w:spacing w:val="-9"/>
          <w:sz w:val="28"/>
        </w:rPr>
        <w:t xml:space="preserve"> </w:t>
      </w:r>
      <w:r>
        <w:rPr>
          <w:b/>
          <w:spacing w:val="-2"/>
          <w:sz w:val="28"/>
        </w:rPr>
        <w:t>кафедрасы</w:t>
      </w: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rPr>
          <w:b/>
        </w:rPr>
      </w:pPr>
    </w:p>
    <w:p w:rsidR="006F35C1" w:rsidRDefault="006F35C1">
      <w:pPr>
        <w:pStyle w:val="a3"/>
        <w:spacing w:before="280"/>
        <w:rPr>
          <w:b/>
        </w:rPr>
      </w:pPr>
    </w:p>
    <w:p w:rsidR="006F35C1" w:rsidRDefault="0033001D">
      <w:pPr>
        <w:spacing w:before="1"/>
        <w:ind w:left="82" w:right="82"/>
        <w:jc w:val="center"/>
        <w:rPr>
          <w:b/>
          <w:sz w:val="28"/>
        </w:rPr>
      </w:pPr>
      <w:r>
        <w:rPr>
          <w:b/>
          <w:sz w:val="28"/>
        </w:rPr>
        <w:t>Биологиялық</w:t>
      </w:r>
      <w:r>
        <w:rPr>
          <w:b/>
          <w:spacing w:val="-12"/>
          <w:sz w:val="28"/>
        </w:rPr>
        <w:t xml:space="preserve"> </w:t>
      </w:r>
      <w:r>
        <w:rPr>
          <w:b/>
          <w:sz w:val="28"/>
        </w:rPr>
        <w:t>белсенді</w:t>
      </w:r>
      <w:r>
        <w:rPr>
          <w:b/>
          <w:spacing w:val="-11"/>
          <w:sz w:val="28"/>
        </w:rPr>
        <w:t xml:space="preserve"> </w:t>
      </w:r>
      <w:r>
        <w:rPr>
          <w:b/>
          <w:sz w:val="28"/>
        </w:rPr>
        <w:t>заттардың</w:t>
      </w:r>
      <w:r>
        <w:rPr>
          <w:b/>
          <w:spacing w:val="-11"/>
          <w:sz w:val="28"/>
        </w:rPr>
        <w:t xml:space="preserve"> </w:t>
      </w:r>
      <w:r>
        <w:rPr>
          <w:b/>
          <w:sz w:val="28"/>
        </w:rPr>
        <w:t>заманауи</w:t>
      </w:r>
      <w:r>
        <w:rPr>
          <w:b/>
          <w:spacing w:val="-12"/>
          <w:sz w:val="28"/>
        </w:rPr>
        <w:t xml:space="preserve"> </w:t>
      </w:r>
      <w:r>
        <w:rPr>
          <w:b/>
          <w:sz w:val="28"/>
        </w:rPr>
        <w:t>талдау</w:t>
      </w:r>
      <w:r>
        <w:rPr>
          <w:b/>
          <w:spacing w:val="-10"/>
          <w:sz w:val="28"/>
        </w:rPr>
        <w:t xml:space="preserve"> </w:t>
      </w:r>
      <w:r>
        <w:rPr>
          <w:b/>
          <w:spacing w:val="-2"/>
          <w:sz w:val="28"/>
        </w:rPr>
        <w:t>әдістері</w:t>
      </w:r>
    </w:p>
    <w:p w:rsidR="006F35C1" w:rsidRDefault="0033001D">
      <w:pPr>
        <w:pStyle w:val="a3"/>
        <w:spacing w:before="18"/>
        <w:ind w:left="82" w:right="82"/>
        <w:jc w:val="center"/>
      </w:pPr>
      <w:r>
        <w:t>пәні</w:t>
      </w:r>
      <w:r>
        <w:rPr>
          <w:spacing w:val="-10"/>
        </w:rPr>
        <w:t xml:space="preserve"> </w:t>
      </w:r>
      <w:r>
        <w:t>(</w:t>
      </w:r>
      <w:r>
        <w:rPr>
          <w:b/>
        </w:rPr>
        <w:t>ID</w:t>
      </w:r>
      <w:r>
        <w:rPr>
          <w:b/>
          <w:spacing w:val="-5"/>
        </w:rPr>
        <w:t xml:space="preserve"> </w:t>
      </w:r>
      <w:r>
        <w:rPr>
          <w:b/>
        </w:rPr>
        <w:t>103260</w:t>
      </w:r>
      <w:r>
        <w:t>)</w:t>
      </w:r>
      <w:r>
        <w:rPr>
          <w:spacing w:val="-7"/>
        </w:rPr>
        <w:t xml:space="preserve"> </w:t>
      </w:r>
      <w:r>
        <w:t>бойынша</w:t>
      </w:r>
      <w:r>
        <w:rPr>
          <w:spacing w:val="-6"/>
        </w:rPr>
        <w:t xml:space="preserve"> </w:t>
      </w:r>
      <w:r>
        <w:t>қорытынды</w:t>
      </w:r>
      <w:r>
        <w:rPr>
          <w:spacing w:val="-6"/>
        </w:rPr>
        <w:t xml:space="preserve"> </w:t>
      </w:r>
      <w:r>
        <w:t>емтихан</w:t>
      </w:r>
      <w:r>
        <w:rPr>
          <w:spacing w:val="-6"/>
        </w:rPr>
        <w:t xml:space="preserve"> </w:t>
      </w:r>
      <w:r>
        <w:rPr>
          <w:spacing w:val="-2"/>
        </w:rPr>
        <w:t>бағдарламасы</w:t>
      </w:r>
    </w:p>
    <w:p w:rsidR="006F35C1" w:rsidRDefault="006F35C1">
      <w:pPr>
        <w:pStyle w:val="a3"/>
        <w:spacing w:before="48"/>
      </w:pPr>
    </w:p>
    <w:p w:rsidR="006F35C1" w:rsidRDefault="0033001D">
      <w:pPr>
        <w:pStyle w:val="a3"/>
        <w:ind w:left="82" w:right="70"/>
        <w:jc w:val="center"/>
      </w:pPr>
      <w:r>
        <w:t>Білім</w:t>
      </w:r>
      <w:r>
        <w:rPr>
          <w:spacing w:val="-5"/>
        </w:rPr>
        <w:t xml:space="preserve"> </w:t>
      </w:r>
      <w:r>
        <w:t>беру</w:t>
      </w:r>
      <w:r>
        <w:rPr>
          <w:spacing w:val="-10"/>
        </w:rPr>
        <w:t xml:space="preserve"> </w:t>
      </w:r>
      <w:r>
        <w:rPr>
          <w:spacing w:val="-2"/>
        </w:rPr>
        <w:t>бағдарламасы:</w:t>
      </w:r>
    </w:p>
    <w:p w:rsidR="006F35C1" w:rsidRDefault="0033001D">
      <w:pPr>
        <w:pStyle w:val="a3"/>
        <w:spacing w:before="24"/>
        <w:ind w:left="82" w:right="82"/>
        <w:jc w:val="center"/>
      </w:pPr>
      <w:r>
        <w:t>Органикалық</w:t>
      </w:r>
      <w:r>
        <w:rPr>
          <w:spacing w:val="-13"/>
        </w:rPr>
        <w:t xml:space="preserve"> </w:t>
      </w:r>
      <w:r>
        <w:t>заттардың</w:t>
      </w:r>
      <w:r>
        <w:rPr>
          <w:spacing w:val="-9"/>
        </w:rPr>
        <w:t xml:space="preserve"> </w:t>
      </w:r>
      <w:r>
        <w:t>химиялық</w:t>
      </w:r>
      <w:r>
        <w:rPr>
          <w:spacing w:val="-13"/>
        </w:rPr>
        <w:t xml:space="preserve"> </w:t>
      </w:r>
      <w:r>
        <w:t>технологиясы</w:t>
      </w:r>
      <w:r>
        <w:rPr>
          <w:spacing w:val="-13"/>
        </w:rPr>
        <w:t xml:space="preserve"> </w:t>
      </w:r>
      <w:r>
        <w:rPr>
          <w:spacing w:val="-2"/>
        </w:rPr>
        <w:t>(7M07106)</w:t>
      </w: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pPr>
    </w:p>
    <w:p w:rsidR="006F35C1" w:rsidRDefault="006F35C1">
      <w:pPr>
        <w:pStyle w:val="a3"/>
        <w:spacing w:before="190"/>
      </w:pPr>
    </w:p>
    <w:p w:rsidR="006F35C1" w:rsidRDefault="0033001D">
      <w:pPr>
        <w:pStyle w:val="a3"/>
        <w:spacing w:before="1"/>
        <w:ind w:left="82" w:right="72"/>
        <w:jc w:val="center"/>
      </w:pPr>
      <w:r>
        <w:t>Алматы</w:t>
      </w:r>
      <w:r>
        <w:rPr>
          <w:spacing w:val="-7"/>
        </w:rPr>
        <w:t xml:space="preserve"> </w:t>
      </w:r>
      <w:r>
        <w:t>2025</w:t>
      </w:r>
      <w:r>
        <w:rPr>
          <w:spacing w:val="-6"/>
        </w:rPr>
        <w:t xml:space="preserve"> </w:t>
      </w:r>
      <w:r>
        <w:rPr>
          <w:spacing w:val="-5"/>
        </w:rPr>
        <w:t>ж.</w:t>
      </w:r>
    </w:p>
    <w:p w:rsidR="006F35C1" w:rsidRDefault="006F35C1">
      <w:pPr>
        <w:pStyle w:val="a3"/>
        <w:jc w:val="center"/>
        <w:sectPr w:rsidR="006F35C1">
          <w:type w:val="continuous"/>
          <w:pgSz w:w="11910" w:h="16840"/>
          <w:pgMar w:top="1060" w:right="708" w:bottom="280" w:left="1559" w:header="720" w:footer="720" w:gutter="0"/>
          <w:cols w:space="720"/>
        </w:sectPr>
      </w:pPr>
    </w:p>
    <w:p w:rsidR="0033001D" w:rsidRDefault="0033001D">
      <w:pPr>
        <w:spacing w:before="62"/>
        <w:ind w:left="82"/>
        <w:jc w:val="center"/>
        <w:rPr>
          <w:b/>
          <w:spacing w:val="-2"/>
          <w:sz w:val="28"/>
        </w:rPr>
      </w:pPr>
      <w:r w:rsidRPr="0033001D">
        <w:rPr>
          <w:b/>
          <w:noProof/>
          <w:spacing w:val="-2"/>
          <w:sz w:val="28"/>
          <w:lang w:val="ru-RU" w:eastAsia="ru-RU"/>
        </w:rPr>
        <w:lastRenderedPageBreak/>
        <w:drawing>
          <wp:inline distT="0" distB="0" distL="0" distR="0">
            <wp:extent cx="6123305" cy="8616283"/>
            <wp:effectExtent l="0" t="0" r="0" b="0"/>
            <wp:docPr id="1" name="Рисунок 1" descr="C:\Users\Aaaa\Downloads\WhatsApp Image 2025-11-04 at 11.0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aa\Downloads\WhatsApp Image 2025-11-04 at 11.08.20.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3305" cy="8616283"/>
                    </a:xfrm>
                    <a:prstGeom prst="rect">
                      <a:avLst/>
                    </a:prstGeom>
                    <a:noFill/>
                    <a:ln>
                      <a:noFill/>
                    </a:ln>
                  </pic:spPr>
                </pic:pic>
              </a:graphicData>
            </a:graphic>
          </wp:inline>
        </w:drawing>
      </w:r>
    </w:p>
    <w:p w:rsidR="0033001D" w:rsidRDefault="0033001D">
      <w:pPr>
        <w:spacing w:before="62"/>
        <w:ind w:left="82"/>
        <w:jc w:val="center"/>
        <w:rPr>
          <w:b/>
          <w:spacing w:val="-2"/>
          <w:sz w:val="28"/>
        </w:rPr>
      </w:pPr>
    </w:p>
    <w:p w:rsidR="0033001D" w:rsidRDefault="0033001D">
      <w:pPr>
        <w:spacing w:before="62"/>
        <w:ind w:left="82"/>
        <w:jc w:val="center"/>
        <w:rPr>
          <w:b/>
          <w:spacing w:val="-2"/>
          <w:sz w:val="28"/>
        </w:rPr>
      </w:pPr>
    </w:p>
    <w:p w:rsidR="0033001D" w:rsidRDefault="0033001D">
      <w:pPr>
        <w:spacing w:before="62"/>
        <w:ind w:left="82"/>
        <w:jc w:val="center"/>
        <w:rPr>
          <w:b/>
          <w:spacing w:val="-2"/>
          <w:sz w:val="28"/>
        </w:rPr>
      </w:pPr>
    </w:p>
    <w:p w:rsidR="0033001D" w:rsidRDefault="0033001D">
      <w:pPr>
        <w:spacing w:before="62"/>
        <w:ind w:left="82"/>
        <w:jc w:val="center"/>
        <w:rPr>
          <w:b/>
          <w:spacing w:val="-2"/>
          <w:sz w:val="28"/>
        </w:rPr>
      </w:pPr>
    </w:p>
    <w:p w:rsidR="006F35C1" w:rsidRDefault="0033001D">
      <w:pPr>
        <w:spacing w:before="62"/>
        <w:ind w:left="82"/>
        <w:jc w:val="center"/>
        <w:rPr>
          <w:b/>
          <w:sz w:val="28"/>
        </w:rPr>
      </w:pPr>
      <w:r>
        <w:rPr>
          <w:b/>
          <w:spacing w:val="-2"/>
          <w:sz w:val="28"/>
        </w:rPr>
        <w:lastRenderedPageBreak/>
        <w:t>КІРІСПЕ</w:t>
      </w:r>
    </w:p>
    <w:p w:rsidR="006F35C1" w:rsidRDefault="006F35C1">
      <w:pPr>
        <w:pStyle w:val="a3"/>
        <w:spacing w:before="186"/>
        <w:rPr>
          <w:b/>
        </w:rPr>
      </w:pPr>
    </w:p>
    <w:p w:rsidR="0033001D" w:rsidRPr="001B369D" w:rsidRDefault="0033001D" w:rsidP="0033001D">
      <w:pPr>
        <w:tabs>
          <w:tab w:val="left" w:pos="993"/>
        </w:tabs>
        <w:ind w:firstLine="567"/>
        <w:jc w:val="both"/>
        <w:rPr>
          <w:color w:val="000000"/>
          <w:sz w:val="28"/>
          <w:szCs w:val="28"/>
          <w:highlight w:val="yellow"/>
        </w:rPr>
      </w:pPr>
      <w:r w:rsidRPr="001B369D">
        <w:rPr>
          <w:b/>
          <w:color w:val="000000"/>
          <w:sz w:val="28"/>
          <w:szCs w:val="28"/>
        </w:rPr>
        <w:t>Емтихан форматы</w:t>
      </w:r>
      <w:r w:rsidRPr="001B369D">
        <w:rPr>
          <w:color w:val="000000"/>
          <w:sz w:val="28"/>
          <w:szCs w:val="28"/>
        </w:rPr>
        <w:t>: синхронды</w:t>
      </w:r>
    </w:p>
    <w:p w:rsidR="0033001D" w:rsidRPr="001B369D" w:rsidRDefault="0033001D" w:rsidP="0033001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жазбаша емтихан</w:t>
      </w:r>
    </w:p>
    <w:p w:rsidR="0033001D" w:rsidRPr="001B369D" w:rsidRDefault="0033001D" w:rsidP="0033001D">
      <w:pPr>
        <w:tabs>
          <w:tab w:val="left" w:pos="993"/>
        </w:tabs>
        <w:ind w:firstLine="567"/>
        <w:jc w:val="both"/>
        <w:rPr>
          <w:sz w:val="28"/>
          <w:szCs w:val="28"/>
        </w:rPr>
      </w:pPr>
      <w:r w:rsidRPr="001B369D">
        <w:rPr>
          <w:b/>
          <w:color w:val="000000"/>
          <w:sz w:val="28"/>
          <w:szCs w:val="28"/>
        </w:rPr>
        <w:t xml:space="preserve">Емтихан түрі  — </w:t>
      </w:r>
      <w:r w:rsidRPr="001B369D">
        <w:rPr>
          <w:color w:val="000000"/>
          <w:sz w:val="28"/>
          <w:szCs w:val="28"/>
        </w:rPr>
        <w:t>оффлайн</w:t>
      </w:r>
      <w:r w:rsidRPr="001B369D">
        <w:rPr>
          <w:b/>
          <w:color w:val="000000"/>
          <w:sz w:val="28"/>
          <w:szCs w:val="28"/>
        </w:rPr>
        <w:t xml:space="preserve"> </w:t>
      </w:r>
    </w:p>
    <w:p w:rsidR="0033001D" w:rsidRPr="001B369D" w:rsidRDefault="0033001D" w:rsidP="0033001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Pr="001B369D">
        <w:rPr>
          <w:sz w:val="28"/>
          <w:szCs w:val="28"/>
        </w:rPr>
        <w:t xml:space="preserve"> </w:t>
      </w:r>
      <w:r w:rsidRPr="001B369D">
        <w:rPr>
          <w:color w:val="000000"/>
          <w:sz w:val="28"/>
          <w:szCs w:val="28"/>
        </w:rPr>
        <w:t xml:space="preserve"> оқытушы арқылы жүргізіледі</w:t>
      </w:r>
    </w:p>
    <w:p w:rsidR="0033001D" w:rsidRPr="001B369D" w:rsidRDefault="0033001D" w:rsidP="0033001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Pr="00A84483">
        <w:rPr>
          <w:color w:val="000000"/>
          <w:sz w:val="28"/>
          <w:szCs w:val="28"/>
        </w:rPr>
        <w:t xml:space="preserve">2 </w:t>
      </w:r>
      <w:r w:rsidRPr="001B369D">
        <w:rPr>
          <w:color w:val="000000"/>
          <w:sz w:val="28"/>
          <w:szCs w:val="28"/>
        </w:rPr>
        <w:t>сағат.</w:t>
      </w:r>
    </w:p>
    <w:p w:rsidR="0033001D" w:rsidRPr="001B369D" w:rsidRDefault="0033001D" w:rsidP="0033001D">
      <w:pPr>
        <w:pStyle w:val="a3"/>
        <w:tabs>
          <w:tab w:val="left" w:pos="993"/>
        </w:tabs>
        <w:spacing w:before="90" w:line="321" w:lineRule="exact"/>
        <w:ind w:firstLine="567"/>
        <w:jc w:val="both"/>
        <w:rPr>
          <w:bCs/>
        </w:rPr>
      </w:pPr>
    </w:p>
    <w:p w:rsidR="0033001D" w:rsidRPr="003744F7" w:rsidRDefault="0033001D" w:rsidP="0033001D">
      <w:pPr>
        <w:pStyle w:val="a3"/>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3001D" w:rsidRPr="003744F7" w:rsidRDefault="0033001D" w:rsidP="0033001D">
      <w:pPr>
        <w:tabs>
          <w:tab w:val="left" w:pos="851"/>
          <w:tab w:val="left" w:pos="993"/>
        </w:tabs>
        <w:ind w:firstLine="567"/>
        <w:jc w:val="both"/>
        <w:rPr>
          <w:b/>
          <w:sz w:val="28"/>
          <w:szCs w:val="28"/>
        </w:rPr>
      </w:pPr>
    </w:p>
    <w:p w:rsidR="0033001D" w:rsidRPr="003744F7" w:rsidRDefault="0033001D" w:rsidP="0033001D">
      <w:pPr>
        <w:tabs>
          <w:tab w:val="left" w:pos="851"/>
          <w:tab w:val="left" w:pos="993"/>
        </w:tabs>
        <w:ind w:firstLine="567"/>
        <w:jc w:val="both"/>
        <w:rPr>
          <w:b/>
          <w:sz w:val="28"/>
          <w:szCs w:val="28"/>
        </w:rPr>
      </w:pPr>
      <w:r w:rsidRPr="003744F7">
        <w:rPr>
          <w:b/>
          <w:sz w:val="28"/>
          <w:szCs w:val="28"/>
        </w:rPr>
        <w:t>Бағалау саясаты</w:t>
      </w:r>
    </w:p>
    <w:p w:rsidR="0033001D" w:rsidRPr="003744F7" w:rsidRDefault="0033001D" w:rsidP="0033001D">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3001D" w:rsidRPr="003744F7" w:rsidRDefault="0033001D" w:rsidP="0033001D">
      <w:pPr>
        <w:pStyle w:val="a3"/>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F35C1" w:rsidRDefault="006F35C1">
      <w:pPr>
        <w:pStyle w:val="a3"/>
        <w:spacing w:before="25"/>
      </w:pPr>
    </w:p>
    <w:p w:rsidR="006F35C1" w:rsidRDefault="0033001D">
      <w:pPr>
        <w:spacing w:before="1" w:line="247" w:lineRule="auto"/>
        <w:ind w:left="131" w:firstLine="581"/>
        <w:rPr>
          <w:b/>
          <w:sz w:val="28"/>
        </w:rPr>
      </w:pPr>
      <w:r>
        <w:rPr>
          <w:b/>
          <w:sz w:val="28"/>
        </w:rPr>
        <w:t>Бұл</w:t>
      </w:r>
      <w:r>
        <w:rPr>
          <w:b/>
          <w:spacing w:val="-5"/>
          <w:sz w:val="28"/>
        </w:rPr>
        <w:t xml:space="preserve"> </w:t>
      </w:r>
      <w:r>
        <w:rPr>
          <w:b/>
          <w:sz w:val="28"/>
        </w:rPr>
        <w:t>пән</w:t>
      </w:r>
      <w:r>
        <w:rPr>
          <w:b/>
          <w:spacing w:val="-9"/>
          <w:sz w:val="28"/>
        </w:rPr>
        <w:t xml:space="preserve"> </w:t>
      </w:r>
      <w:r>
        <w:rPr>
          <w:b/>
          <w:sz w:val="28"/>
        </w:rPr>
        <w:t>бойынша</w:t>
      </w:r>
      <w:r>
        <w:rPr>
          <w:b/>
          <w:spacing w:val="-7"/>
          <w:sz w:val="28"/>
        </w:rPr>
        <w:t xml:space="preserve"> </w:t>
      </w:r>
      <w:r>
        <w:rPr>
          <w:b/>
          <w:sz w:val="28"/>
        </w:rPr>
        <w:t>емтиханда</w:t>
      </w:r>
      <w:r>
        <w:rPr>
          <w:b/>
          <w:spacing w:val="-7"/>
          <w:sz w:val="28"/>
        </w:rPr>
        <w:t xml:space="preserve"> </w:t>
      </w:r>
      <w:r>
        <w:rPr>
          <w:b/>
          <w:sz w:val="28"/>
        </w:rPr>
        <w:t>келесі</w:t>
      </w:r>
      <w:r>
        <w:rPr>
          <w:b/>
          <w:spacing w:val="-7"/>
          <w:sz w:val="28"/>
        </w:rPr>
        <w:t xml:space="preserve"> </w:t>
      </w:r>
      <w:r>
        <w:rPr>
          <w:b/>
          <w:sz w:val="28"/>
        </w:rPr>
        <w:t>сұрақтар</w:t>
      </w:r>
      <w:r>
        <w:rPr>
          <w:b/>
          <w:spacing w:val="-4"/>
          <w:sz w:val="28"/>
        </w:rPr>
        <w:t xml:space="preserve"> </w:t>
      </w:r>
      <w:r>
        <w:rPr>
          <w:b/>
          <w:sz w:val="28"/>
        </w:rPr>
        <w:t>түрлері</w:t>
      </w:r>
      <w:r>
        <w:rPr>
          <w:b/>
          <w:spacing w:val="-7"/>
          <w:sz w:val="28"/>
        </w:rPr>
        <w:t xml:space="preserve"> </w:t>
      </w:r>
      <w:r>
        <w:rPr>
          <w:b/>
          <w:sz w:val="28"/>
        </w:rPr>
        <w:t>кездеседі (сұрақтардың қысқаша сипаттамасы)</w:t>
      </w:r>
    </w:p>
    <w:p w:rsidR="006F35C1" w:rsidRDefault="0033001D">
      <w:pPr>
        <w:pStyle w:val="a4"/>
        <w:numPr>
          <w:ilvl w:val="0"/>
          <w:numId w:val="3"/>
        </w:numPr>
        <w:tabs>
          <w:tab w:val="left" w:pos="1139"/>
        </w:tabs>
        <w:spacing w:line="317" w:lineRule="exact"/>
        <w:ind w:right="0" w:hanging="427"/>
        <w:rPr>
          <w:sz w:val="28"/>
        </w:rPr>
      </w:pPr>
      <w:r>
        <w:rPr>
          <w:sz w:val="28"/>
        </w:rPr>
        <w:t>Биологиялық</w:t>
      </w:r>
      <w:r>
        <w:rPr>
          <w:spacing w:val="-11"/>
          <w:sz w:val="28"/>
        </w:rPr>
        <w:t xml:space="preserve"> </w:t>
      </w:r>
      <w:r>
        <w:rPr>
          <w:sz w:val="28"/>
        </w:rPr>
        <w:t>белсенді</w:t>
      </w:r>
      <w:r>
        <w:rPr>
          <w:spacing w:val="-15"/>
          <w:sz w:val="28"/>
        </w:rPr>
        <w:t xml:space="preserve"> </w:t>
      </w:r>
      <w:r>
        <w:rPr>
          <w:sz w:val="28"/>
        </w:rPr>
        <w:t>заттарды</w:t>
      </w:r>
      <w:r>
        <w:rPr>
          <w:spacing w:val="-10"/>
          <w:sz w:val="28"/>
        </w:rPr>
        <w:t xml:space="preserve"> </w:t>
      </w:r>
      <w:r>
        <w:rPr>
          <w:sz w:val="28"/>
        </w:rPr>
        <w:t>УК-спектроскопия</w:t>
      </w:r>
      <w:r>
        <w:rPr>
          <w:spacing w:val="-10"/>
          <w:sz w:val="28"/>
        </w:rPr>
        <w:t xml:space="preserve"> </w:t>
      </w:r>
      <w:r>
        <w:rPr>
          <w:sz w:val="28"/>
        </w:rPr>
        <w:t>әдісімен</w:t>
      </w:r>
      <w:r>
        <w:rPr>
          <w:spacing w:val="-11"/>
          <w:sz w:val="28"/>
        </w:rPr>
        <w:t xml:space="preserve"> </w:t>
      </w:r>
      <w:r>
        <w:rPr>
          <w:spacing w:val="-2"/>
          <w:sz w:val="28"/>
        </w:rPr>
        <w:t>талдау.</w:t>
      </w:r>
    </w:p>
    <w:p w:rsidR="006F35C1" w:rsidRDefault="0033001D">
      <w:pPr>
        <w:pStyle w:val="a4"/>
        <w:numPr>
          <w:ilvl w:val="0"/>
          <w:numId w:val="3"/>
        </w:numPr>
        <w:tabs>
          <w:tab w:val="left" w:pos="1139"/>
        </w:tabs>
        <w:spacing w:before="28" w:line="256" w:lineRule="auto"/>
        <w:ind w:left="145" w:firstLine="566"/>
        <w:rPr>
          <w:sz w:val="28"/>
        </w:rPr>
      </w:pPr>
      <w:r>
        <w:rPr>
          <w:sz w:val="28"/>
        </w:rPr>
        <w:t>Биологиялық</w:t>
      </w:r>
      <w:r>
        <w:rPr>
          <w:spacing w:val="40"/>
          <w:sz w:val="28"/>
        </w:rPr>
        <w:t xml:space="preserve"> </w:t>
      </w:r>
      <w:r>
        <w:rPr>
          <w:sz w:val="28"/>
        </w:rPr>
        <w:t>белсенді</w:t>
      </w:r>
      <w:r>
        <w:rPr>
          <w:spacing w:val="40"/>
          <w:sz w:val="28"/>
        </w:rPr>
        <w:t xml:space="preserve"> </w:t>
      </w:r>
      <w:r>
        <w:rPr>
          <w:sz w:val="28"/>
        </w:rPr>
        <w:t>заттарды</w:t>
      </w:r>
      <w:r>
        <w:rPr>
          <w:spacing w:val="40"/>
          <w:sz w:val="28"/>
        </w:rPr>
        <w:t xml:space="preserve"> </w:t>
      </w:r>
      <w:r>
        <w:rPr>
          <w:sz w:val="28"/>
        </w:rPr>
        <w:t>ИҚ-спектроскопия</w:t>
      </w:r>
      <w:r>
        <w:rPr>
          <w:spacing w:val="40"/>
          <w:sz w:val="28"/>
        </w:rPr>
        <w:t xml:space="preserve"> </w:t>
      </w:r>
      <w:r>
        <w:rPr>
          <w:sz w:val="28"/>
        </w:rPr>
        <w:t>әдісімен</w:t>
      </w:r>
      <w:r>
        <w:rPr>
          <w:spacing w:val="40"/>
          <w:sz w:val="28"/>
        </w:rPr>
        <w:t xml:space="preserve"> </w:t>
      </w:r>
      <w:r>
        <w:rPr>
          <w:sz w:val="28"/>
        </w:rPr>
        <w:t>талдау. Фурье түрлендірулі ИҚ спектроскопия.</w:t>
      </w:r>
    </w:p>
    <w:p w:rsidR="006F35C1" w:rsidRDefault="0033001D">
      <w:pPr>
        <w:pStyle w:val="a4"/>
        <w:numPr>
          <w:ilvl w:val="0"/>
          <w:numId w:val="3"/>
        </w:numPr>
        <w:tabs>
          <w:tab w:val="left" w:pos="1139"/>
          <w:tab w:val="left" w:pos="2986"/>
          <w:tab w:val="left" w:pos="4271"/>
          <w:tab w:val="left" w:pos="5608"/>
          <w:tab w:val="left" w:pos="6931"/>
          <w:tab w:val="left" w:pos="7794"/>
          <w:tab w:val="left" w:pos="8346"/>
          <w:tab w:val="left" w:pos="9202"/>
        </w:tabs>
        <w:spacing w:before="7" w:line="256" w:lineRule="auto"/>
        <w:ind w:left="145" w:right="64" w:firstLine="566"/>
        <w:rPr>
          <w:sz w:val="28"/>
        </w:rPr>
      </w:pPr>
      <w:r>
        <w:rPr>
          <w:spacing w:val="-2"/>
          <w:sz w:val="28"/>
        </w:rPr>
        <w:t>Биологиялық</w:t>
      </w:r>
      <w:r>
        <w:rPr>
          <w:sz w:val="28"/>
        </w:rPr>
        <w:tab/>
      </w:r>
      <w:r>
        <w:rPr>
          <w:spacing w:val="-2"/>
          <w:sz w:val="28"/>
        </w:rPr>
        <w:t>белсенді</w:t>
      </w:r>
      <w:r>
        <w:rPr>
          <w:sz w:val="28"/>
        </w:rPr>
        <w:tab/>
      </w:r>
      <w:r>
        <w:rPr>
          <w:spacing w:val="-2"/>
          <w:sz w:val="28"/>
        </w:rPr>
        <w:t>заттарды</w:t>
      </w:r>
      <w:r>
        <w:rPr>
          <w:sz w:val="28"/>
        </w:rPr>
        <w:tab/>
      </w:r>
      <w:r>
        <w:rPr>
          <w:spacing w:val="-2"/>
          <w:sz w:val="28"/>
        </w:rPr>
        <w:t>талдауда</w:t>
      </w:r>
      <w:r>
        <w:rPr>
          <w:sz w:val="28"/>
        </w:rPr>
        <w:tab/>
      </w:r>
      <w:r>
        <w:rPr>
          <w:spacing w:val="-4"/>
          <w:sz w:val="28"/>
        </w:rPr>
        <w:t>ЯМР</w:t>
      </w:r>
      <w:r>
        <w:rPr>
          <w:sz w:val="28"/>
        </w:rPr>
        <w:tab/>
      </w:r>
      <w:r>
        <w:rPr>
          <w:spacing w:val="-6"/>
          <w:sz w:val="28"/>
          <w:vertAlign w:val="superscript"/>
        </w:rPr>
        <w:t>1</w:t>
      </w:r>
      <w:r>
        <w:rPr>
          <w:spacing w:val="-6"/>
          <w:sz w:val="28"/>
        </w:rPr>
        <w:t>Н</w:t>
      </w:r>
      <w:r>
        <w:rPr>
          <w:sz w:val="28"/>
        </w:rPr>
        <w:tab/>
      </w:r>
      <w:r>
        <w:rPr>
          <w:spacing w:val="-4"/>
          <w:sz w:val="28"/>
        </w:rPr>
        <w:t>және</w:t>
      </w:r>
      <w:r>
        <w:rPr>
          <w:sz w:val="28"/>
        </w:rPr>
        <w:tab/>
      </w:r>
      <w:r>
        <w:rPr>
          <w:spacing w:val="-4"/>
          <w:sz w:val="28"/>
          <w:vertAlign w:val="superscript"/>
        </w:rPr>
        <w:t>13</w:t>
      </w:r>
      <w:r>
        <w:rPr>
          <w:spacing w:val="-4"/>
          <w:sz w:val="28"/>
        </w:rPr>
        <w:t xml:space="preserve">С </w:t>
      </w:r>
      <w:r>
        <w:rPr>
          <w:sz w:val="28"/>
        </w:rPr>
        <w:t>спектроскопия әдісі. ЯМР спектроскопия әдісінің негіздері.</w:t>
      </w:r>
    </w:p>
    <w:p w:rsidR="006F35C1" w:rsidRDefault="0033001D">
      <w:pPr>
        <w:pStyle w:val="a4"/>
        <w:numPr>
          <w:ilvl w:val="0"/>
          <w:numId w:val="3"/>
        </w:numPr>
        <w:tabs>
          <w:tab w:val="left" w:pos="1139"/>
          <w:tab w:val="left" w:pos="1811"/>
          <w:tab w:val="left" w:pos="2618"/>
          <w:tab w:val="left" w:pos="3122"/>
          <w:tab w:val="left" w:pos="3929"/>
          <w:tab w:val="left" w:pos="4510"/>
          <w:tab w:val="left" w:pos="6486"/>
          <w:tab w:val="left" w:pos="8004"/>
        </w:tabs>
        <w:spacing w:before="3" w:line="261" w:lineRule="auto"/>
        <w:ind w:left="145" w:right="65" w:firstLine="566"/>
        <w:rPr>
          <w:sz w:val="28"/>
        </w:rPr>
      </w:pPr>
      <w:r>
        <w:rPr>
          <w:spacing w:val="-4"/>
          <w:sz w:val="28"/>
        </w:rPr>
        <w:t>ИҚ,</w:t>
      </w:r>
      <w:r>
        <w:rPr>
          <w:sz w:val="28"/>
        </w:rPr>
        <w:tab/>
      </w:r>
      <w:r>
        <w:rPr>
          <w:spacing w:val="-4"/>
          <w:sz w:val="28"/>
        </w:rPr>
        <w:t>ЯМР</w:t>
      </w:r>
      <w:r>
        <w:rPr>
          <w:sz w:val="28"/>
        </w:rPr>
        <w:tab/>
      </w:r>
      <w:r>
        <w:rPr>
          <w:spacing w:val="-6"/>
          <w:sz w:val="28"/>
          <w:vertAlign w:val="superscript"/>
        </w:rPr>
        <w:t>1</w:t>
      </w:r>
      <w:r>
        <w:rPr>
          <w:spacing w:val="-6"/>
          <w:sz w:val="28"/>
        </w:rPr>
        <w:t>Н</w:t>
      </w:r>
      <w:r>
        <w:rPr>
          <w:sz w:val="28"/>
        </w:rPr>
        <w:tab/>
      </w:r>
      <w:r>
        <w:rPr>
          <w:spacing w:val="-4"/>
          <w:sz w:val="28"/>
        </w:rPr>
        <w:t>және</w:t>
      </w:r>
      <w:r>
        <w:rPr>
          <w:sz w:val="28"/>
        </w:rPr>
        <w:tab/>
      </w:r>
      <w:r>
        <w:rPr>
          <w:spacing w:val="-4"/>
          <w:sz w:val="28"/>
          <w:vertAlign w:val="superscript"/>
        </w:rPr>
        <w:t>13</w:t>
      </w:r>
      <w:r>
        <w:rPr>
          <w:spacing w:val="-4"/>
          <w:sz w:val="28"/>
        </w:rPr>
        <w:t>С</w:t>
      </w:r>
      <w:r>
        <w:rPr>
          <w:sz w:val="28"/>
        </w:rPr>
        <w:tab/>
      </w:r>
      <w:r>
        <w:rPr>
          <w:spacing w:val="-2"/>
          <w:sz w:val="28"/>
        </w:rPr>
        <w:t>спектроскопия</w:t>
      </w:r>
      <w:r>
        <w:rPr>
          <w:sz w:val="28"/>
        </w:rPr>
        <w:tab/>
      </w:r>
      <w:r>
        <w:rPr>
          <w:spacing w:val="-2"/>
          <w:sz w:val="28"/>
        </w:rPr>
        <w:t>әдістермен</w:t>
      </w:r>
      <w:r>
        <w:rPr>
          <w:sz w:val="28"/>
        </w:rPr>
        <w:tab/>
      </w:r>
      <w:r>
        <w:rPr>
          <w:spacing w:val="-2"/>
          <w:sz w:val="28"/>
        </w:rPr>
        <w:t xml:space="preserve">биологиялық </w:t>
      </w:r>
      <w:r>
        <w:rPr>
          <w:sz w:val="28"/>
        </w:rPr>
        <w:t>белсенді заттардың құрылымын анықтау және сәйкестендіру.</w:t>
      </w:r>
    </w:p>
    <w:p w:rsidR="006F35C1" w:rsidRDefault="0033001D">
      <w:pPr>
        <w:pStyle w:val="a4"/>
        <w:numPr>
          <w:ilvl w:val="0"/>
          <w:numId w:val="3"/>
        </w:numPr>
        <w:tabs>
          <w:tab w:val="left" w:pos="1139"/>
          <w:tab w:val="left" w:pos="3020"/>
          <w:tab w:val="left" w:pos="4342"/>
          <w:tab w:val="left" w:pos="5713"/>
          <w:tab w:val="left" w:pos="7281"/>
        </w:tabs>
        <w:spacing w:line="256" w:lineRule="auto"/>
        <w:ind w:left="145" w:right="69" w:firstLine="566"/>
        <w:rPr>
          <w:sz w:val="28"/>
        </w:rPr>
      </w:pPr>
      <w:r>
        <w:rPr>
          <w:spacing w:val="-2"/>
          <w:sz w:val="28"/>
        </w:rPr>
        <w:t>Биологиялық</w:t>
      </w:r>
      <w:r>
        <w:rPr>
          <w:sz w:val="28"/>
        </w:rPr>
        <w:tab/>
      </w:r>
      <w:r>
        <w:rPr>
          <w:spacing w:val="-2"/>
          <w:sz w:val="28"/>
        </w:rPr>
        <w:t>белсенді</w:t>
      </w:r>
      <w:r>
        <w:rPr>
          <w:sz w:val="28"/>
        </w:rPr>
        <w:tab/>
      </w:r>
      <w:r>
        <w:rPr>
          <w:spacing w:val="-2"/>
          <w:sz w:val="28"/>
        </w:rPr>
        <w:t>заттарды</w:t>
      </w:r>
      <w:r>
        <w:rPr>
          <w:sz w:val="28"/>
        </w:rPr>
        <w:tab/>
      </w:r>
      <w:r>
        <w:rPr>
          <w:spacing w:val="-2"/>
          <w:sz w:val="28"/>
        </w:rPr>
        <w:t>талдаудың</w:t>
      </w:r>
      <w:r>
        <w:rPr>
          <w:sz w:val="28"/>
        </w:rPr>
        <w:tab/>
      </w:r>
      <w:r>
        <w:rPr>
          <w:spacing w:val="-2"/>
          <w:sz w:val="28"/>
        </w:rPr>
        <w:t>хроматографиялық әдістері.</w:t>
      </w:r>
    </w:p>
    <w:p w:rsidR="006F35C1" w:rsidRDefault="0033001D">
      <w:pPr>
        <w:pStyle w:val="a4"/>
        <w:numPr>
          <w:ilvl w:val="0"/>
          <w:numId w:val="3"/>
        </w:numPr>
        <w:tabs>
          <w:tab w:val="left" w:pos="1139"/>
        </w:tabs>
        <w:spacing w:before="1" w:line="256" w:lineRule="auto"/>
        <w:ind w:left="145" w:firstLine="566"/>
        <w:rPr>
          <w:sz w:val="28"/>
        </w:rPr>
      </w:pPr>
      <w:r>
        <w:rPr>
          <w:sz w:val="28"/>
        </w:rPr>
        <w:t>Биологиялық</w:t>
      </w:r>
      <w:r>
        <w:rPr>
          <w:spacing w:val="80"/>
          <w:sz w:val="28"/>
        </w:rPr>
        <w:t xml:space="preserve"> </w:t>
      </w:r>
      <w:r>
        <w:rPr>
          <w:sz w:val="28"/>
        </w:rPr>
        <w:t>белсенді</w:t>
      </w:r>
      <w:r>
        <w:rPr>
          <w:spacing w:val="80"/>
          <w:sz w:val="28"/>
        </w:rPr>
        <w:t xml:space="preserve"> </w:t>
      </w:r>
      <w:r>
        <w:rPr>
          <w:sz w:val="28"/>
        </w:rPr>
        <w:t>заттарды</w:t>
      </w:r>
      <w:r>
        <w:rPr>
          <w:spacing w:val="80"/>
          <w:sz w:val="28"/>
        </w:rPr>
        <w:t xml:space="preserve"> </w:t>
      </w:r>
      <w:r>
        <w:rPr>
          <w:sz w:val="28"/>
        </w:rPr>
        <w:t>талдауға</w:t>
      </w:r>
      <w:r>
        <w:rPr>
          <w:spacing w:val="80"/>
          <w:sz w:val="28"/>
        </w:rPr>
        <w:t xml:space="preserve"> </w:t>
      </w:r>
      <w:r>
        <w:rPr>
          <w:sz w:val="28"/>
        </w:rPr>
        <w:t>арналған</w:t>
      </w:r>
      <w:r>
        <w:rPr>
          <w:spacing w:val="80"/>
          <w:sz w:val="28"/>
        </w:rPr>
        <w:t xml:space="preserve"> </w:t>
      </w:r>
      <w:r>
        <w:rPr>
          <w:sz w:val="28"/>
        </w:rPr>
        <w:t>қағазды,</w:t>
      </w:r>
      <w:r>
        <w:rPr>
          <w:spacing w:val="80"/>
          <w:sz w:val="28"/>
        </w:rPr>
        <w:t xml:space="preserve"> </w:t>
      </w:r>
      <w:r>
        <w:rPr>
          <w:sz w:val="28"/>
        </w:rPr>
        <w:t>жұқа қабатты, бағаналы хроматография.</w:t>
      </w:r>
    </w:p>
    <w:p w:rsidR="006F35C1" w:rsidRDefault="0033001D">
      <w:pPr>
        <w:pStyle w:val="a4"/>
        <w:numPr>
          <w:ilvl w:val="0"/>
          <w:numId w:val="3"/>
        </w:numPr>
        <w:tabs>
          <w:tab w:val="left" w:pos="1139"/>
        </w:tabs>
        <w:spacing w:before="7"/>
        <w:ind w:right="0" w:hanging="427"/>
        <w:rPr>
          <w:sz w:val="28"/>
        </w:rPr>
      </w:pPr>
      <w:r>
        <w:rPr>
          <w:sz w:val="28"/>
        </w:rPr>
        <w:t>Биологиялық</w:t>
      </w:r>
      <w:r>
        <w:rPr>
          <w:spacing w:val="-8"/>
          <w:sz w:val="28"/>
        </w:rPr>
        <w:t xml:space="preserve"> </w:t>
      </w:r>
      <w:r>
        <w:rPr>
          <w:sz w:val="28"/>
        </w:rPr>
        <w:t>белсенді</w:t>
      </w:r>
      <w:r>
        <w:rPr>
          <w:spacing w:val="-12"/>
          <w:sz w:val="28"/>
        </w:rPr>
        <w:t xml:space="preserve"> </w:t>
      </w:r>
      <w:r>
        <w:rPr>
          <w:sz w:val="28"/>
        </w:rPr>
        <w:t>заттарды</w:t>
      </w:r>
      <w:r>
        <w:rPr>
          <w:spacing w:val="-8"/>
          <w:sz w:val="28"/>
        </w:rPr>
        <w:t xml:space="preserve"> </w:t>
      </w:r>
      <w:r>
        <w:rPr>
          <w:sz w:val="28"/>
        </w:rPr>
        <w:t>талдауға</w:t>
      </w:r>
      <w:r>
        <w:rPr>
          <w:spacing w:val="-7"/>
          <w:sz w:val="28"/>
        </w:rPr>
        <w:t xml:space="preserve"> </w:t>
      </w:r>
      <w:r>
        <w:rPr>
          <w:sz w:val="28"/>
        </w:rPr>
        <w:t>арналған</w:t>
      </w:r>
      <w:r>
        <w:rPr>
          <w:spacing w:val="-7"/>
          <w:sz w:val="28"/>
        </w:rPr>
        <w:t xml:space="preserve"> </w:t>
      </w:r>
      <w:r>
        <w:rPr>
          <w:sz w:val="28"/>
        </w:rPr>
        <w:t>ГХ</w:t>
      </w:r>
      <w:r>
        <w:rPr>
          <w:spacing w:val="-7"/>
          <w:sz w:val="28"/>
        </w:rPr>
        <w:t xml:space="preserve"> </w:t>
      </w:r>
      <w:r>
        <w:rPr>
          <w:spacing w:val="-2"/>
          <w:sz w:val="28"/>
        </w:rPr>
        <w:t>әдісі.</w:t>
      </w:r>
    </w:p>
    <w:p w:rsidR="006F35C1" w:rsidRDefault="0033001D">
      <w:pPr>
        <w:pStyle w:val="a4"/>
        <w:numPr>
          <w:ilvl w:val="0"/>
          <w:numId w:val="3"/>
        </w:numPr>
        <w:tabs>
          <w:tab w:val="left" w:pos="1137"/>
        </w:tabs>
        <w:spacing w:before="24" w:line="256" w:lineRule="auto"/>
        <w:ind w:left="145" w:right="73" w:firstLine="566"/>
        <w:jc w:val="both"/>
        <w:rPr>
          <w:sz w:val="28"/>
        </w:rPr>
      </w:pPr>
      <w:r>
        <w:rPr>
          <w:sz w:val="28"/>
        </w:rPr>
        <w:t>ТЖСХ (тиімділігі жоғары сұйық хроматография) әдісімен биологиялық белсенді заттарды талдау</w:t>
      </w:r>
    </w:p>
    <w:p w:rsidR="006F35C1" w:rsidRDefault="0033001D">
      <w:pPr>
        <w:pStyle w:val="a4"/>
        <w:numPr>
          <w:ilvl w:val="0"/>
          <w:numId w:val="3"/>
        </w:numPr>
        <w:tabs>
          <w:tab w:val="left" w:pos="1137"/>
        </w:tabs>
        <w:spacing w:before="7" w:line="259" w:lineRule="auto"/>
        <w:ind w:left="145" w:firstLine="566"/>
        <w:jc w:val="both"/>
        <w:rPr>
          <w:sz w:val="28"/>
        </w:rPr>
      </w:pPr>
      <w:r>
        <w:rPr>
          <w:sz w:val="28"/>
        </w:rPr>
        <w:t>Масс-спектрометрия, сыналатын заттан алынған газ фазасындағы иондардың элементар оң немесе теріс зарядтары (m/z) санына массаның қатынасы</w:t>
      </w:r>
      <w:r>
        <w:rPr>
          <w:sz w:val="28"/>
        </w:rPr>
        <w:t>н тікелей өлшеуге негізделген биологиялық белсенді заттарды сапалық және сандық талдау әдісі ретінде.</w:t>
      </w:r>
    </w:p>
    <w:p w:rsidR="006F35C1" w:rsidRDefault="006F35C1">
      <w:pPr>
        <w:pStyle w:val="a3"/>
        <w:spacing w:before="30"/>
      </w:pPr>
    </w:p>
    <w:p w:rsidR="0033001D" w:rsidRPr="002E58CE" w:rsidRDefault="0033001D" w:rsidP="0033001D">
      <w:pPr>
        <w:tabs>
          <w:tab w:val="left" w:pos="851"/>
          <w:tab w:val="left" w:pos="993"/>
        </w:tabs>
        <w:ind w:firstLine="567"/>
        <w:jc w:val="both"/>
        <w:rPr>
          <w:rStyle w:val="jlqj4b"/>
          <w:sz w:val="28"/>
          <w:szCs w:val="28"/>
        </w:rPr>
      </w:pPr>
      <w:bookmarkStart w:id="0" w:name="_GoBack"/>
      <w:bookmarkEnd w:id="0"/>
      <w:r w:rsidRPr="002E58CE">
        <w:rPr>
          <w:rStyle w:val="jlqj4b"/>
          <w:b/>
          <w:i/>
          <w:sz w:val="28"/>
          <w:szCs w:val="28"/>
        </w:rPr>
        <w:t>Емтихан формасын өткізу ережесі</w:t>
      </w:r>
      <w:r w:rsidRPr="002E58CE">
        <w:rPr>
          <w:rStyle w:val="jlqj4b"/>
          <w:sz w:val="28"/>
          <w:szCs w:val="28"/>
        </w:rPr>
        <w:t xml:space="preserve"> </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Емтихан алдын-ала жоспарланған кесте бойынша өткізіледі;</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 xml:space="preserve">Деканның ОТЖ жөніндегі орынбасары өз бетінде белгілі бір пәндік </w:t>
      </w:r>
      <w:r w:rsidRPr="002E58CE">
        <w:rPr>
          <w:rStyle w:val="jlqj4b"/>
          <w:sz w:val="28"/>
          <w:szCs w:val="28"/>
        </w:rPr>
        <w:lastRenderedPageBreak/>
        <w:t>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33001D" w:rsidRPr="002E58CE" w:rsidRDefault="0033001D" w:rsidP="0033001D">
      <w:pPr>
        <w:pStyle w:val="a4"/>
        <w:numPr>
          <w:ilvl w:val="0"/>
          <w:numId w:val="4"/>
        </w:numPr>
        <w:tabs>
          <w:tab w:val="left" w:pos="851"/>
          <w:tab w:val="left" w:pos="993"/>
        </w:tabs>
        <w:ind w:left="0" w:right="0" w:firstLine="567"/>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33001D" w:rsidRPr="002E58CE" w:rsidRDefault="0033001D" w:rsidP="0033001D">
      <w:pPr>
        <w:tabs>
          <w:tab w:val="left" w:pos="851"/>
          <w:tab w:val="left" w:pos="993"/>
        </w:tabs>
        <w:ind w:firstLine="567"/>
        <w:jc w:val="both"/>
        <w:rPr>
          <w:rStyle w:val="jlqj4b"/>
          <w:sz w:val="28"/>
          <w:szCs w:val="28"/>
        </w:rPr>
      </w:pPr>
    </w:p>
    <w:p w:rsidR="0033001D" w:rsidRPr="002E58CE" w:rsidRDefault="0033001D" w:rsidP="0033001D">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33001D" w:rsidRPr="002E58CE" w:rsidRDefault="0033001D" w:rsidP="0033001D">
      <w:pPr>
        <w:pStyle w:val="Default"/>
        <w:tabs>
          <w:tab w:val="left" w:pos="993"/>
        </w:tabs>
        <w:ind w:firstLine="567"/>
        <w:jc w:val="both"/>
        <w:rPr>
          <w:b/>
          <w:i/>
          <w:sz w:val="28"/>
          <w:szCs w:val="28"/>
          <w:lang w:val="kk-KZ"/>
        </w:rPr>
      </w:pPr>
      <w:r w:rsidRPr="002E58CE">
        <w:rPr>
          <w:b/>
          <w:i/>
          <w:sz w:val="28"/>
          <w:szCs w:val="28"/>
          <w:lang w:val="kk-KZ"/>
        </w:rPr>
        <w:t>Білім алушы:</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33001D" w:rsidRPr="002E58CE" w:rsidRDefault="0033001D" w:rsidP="0033001D">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33001D" w:rsidRPr="002E58CE" w:rsidRDefault="0033001D" w:rsidP="0033001D">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lastRenderedPageBreak/>
        <w:t>Кезекші оқытушыдан емтихан парағын алуыңыз керек;</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33001D" w:rsidRPr="002E58CE" w:rsidRDefault="0033001D" w:rsidP="0033001D">
      <w:pPr>
        <w:pStyle w:val="Default"/>
        <w:numPr>
          <w:ilvl w:val="0"/>
          <w:numId w:val="5"/>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33001D" w:rsidRPr="002E58CE" w:rsidRDefault="0033001D" w:rsidP="0033001D">
      <w:pPr>
        <w:pStyle w:val="Default"/>
        <w:tabs>
          <w:tab w:val="left" w:pos="993"/>
        </w:tabs>
        <w:ind w:firstLine="567"/>
        <w:jc w:val="both"/>
        <w:rPr>
          <w:sz w:val="28"/>
          <w:szCs w:val="28"/>
          <w:lang w:val="kk-KZ"/>
        </w:rPr>
      </w:pPr>
    </w:p>
    <w:p w:rsidR="0033001D" w:rsidRPr="002E58CE" w:rsidRDefault="0033001D" w:rsidP="0033001D">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33001D" w:rsidRPr="002E58CE" w:rsidRDefault="0033001D" w:rsidP="0033001D">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33001D" w:rsidRPr="002E58CE" w:rsidRDefault="0033001D" w:rsidP="0033001D">
      <w:pPr>
        <w:tabs>
          <w:tab w:val="left" w:pos="851"/>
          <w:tab w:val="left" w:pos="993"/>
        </w:tabs>
        <w:ind w:firstLine="567"/>
        <w:jc w:val="both"/>
        <w:rPr>
          <w:b/>
          <w:i/>
          <w:sz w:val="28"/>
          <w:szCs w:val="28"/>
          <w:lang w:val="en-US"/>
        </w:rPr>
      </w:pPr>
      <w:r w:rsidRPr="002E58CE">
        <w:rPr>
          <w:b/>
          <w:i/>
          <w:sz w:val="28"/>
          <w:szCs w:val="28"/>
          <w:lang w:val="en-US"/>
        </w:rPr>
        <w:t>Тыйым салынады:</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Емтихан кезінде рұқсат етілмеген қосалқы материалдар мен құралдарды (шпаргалкалар, ұялы телефондар (қосылған немесе ажыратылған), өзге де электрондық құрылғыларды және т.б.) өзімен бірге алып жүру;</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Кезекші оқытушының рұқсатынсыз шу шығару, сөйлесу, орнынан тұру және аудиторияда жүру;</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Корректорды пайдалану</w:t>
      </w:r>
      <w:r w:rsidRPr="002E58CE">
        <w:rPr>
          <w:sz w:val="28"/>
          <w:szCs w:val="28"/>
        </w:rPr>
        <w:t>;</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Жауап парағы мен емтихан билетін басқа білім алушыларға беру;</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Жауап парағында сәйкестендіру белгілерін қалдыр</w:t>
      </w:r>
      <w:r w:rsidRPr="002E58CE">
        <w:rPr>
          <w:sz w:val="28"/>
          <w:szCs w:val="28"/>
        </w:rPr>
        <w:t>у</w:t>
      </w:r>
      <w:r w:rsidRPr="002E58CE">
        <w:rPr>
          <w:sz w:val="28"/>
          <w:szCs w:val="28"/>
          <w:lang w:val="en-US"/>
        </w:rPr>
        <w:t xml:space="preserve"> (аты-жөні, қолы, әртүрлі тану белгілері және т.б.);</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Аудиториядан жауаптардың емтихан парақтарын шығару;</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Емтихан билетінің сұрақтарына жауапты уақытынан бұрын аяқтауды қоспағанда, кезекші оқытушының рұқсатынсыз емтихан аудиториясын тастап кету;</w:t>
      </w:r>
    </w:p>
    <w:p w:rsidR="0033001D" w:rsidRPr="002E58CE" w:rsidRDefault="0033001D" w:rsidP="0033001D">
      <w:pPr>
        <w:pStyle w:val="a4"/>
        <w:numPr>
          <w:ilvl w:val="0"/>
          <w:numId w:val="6"/>
        </w:numPr>
        <w:tabs>
          <w:tab w:val="left" w:pos="851"/>
          <w:tab w:val="left" w:pos="993"/>
        </w:tabs>
        <w:ind w:left="0" w:right="0" w:firstLine="567"/>
        <w:rPr>
          <w:sz w:val="28"/>
          <w:szCs w:val="28"/>
          <w:lang w:val="en-US"/>
        </w:rPr>
      </w:pPr>
      <w:r w:rsidRPr="002E58CE">
        <w:rPr>
          <w:sz w:val="28"/>
          <w:szCs w:val="28"/>
          <w:lang w:val="en-US"/>
        </w:rPr>
        <w:t>Емтихан аяқталғаннан кейін жауап парақтарын тапсыруды кешіктіруге</w:t>
      </w:r>
    </w:p>
    <w:p w:rsidR="0033001D" w:rsidRPr="002E58CE" w:rsidRDefault="0033001D" w:rsidP="0033001D">
      <w:pPr>
        <w:pStyle w:val="a4"/>
        <w:tabs>
          <w:tab w:val="left" w:pos="851"/>
          <w:tab w:val="left" w:pos="993"/>
        </w:tabs>
        <w:ind w:left="0" w:firstLine="567"/>
        <w:rPr>
          <w:sz w:val="28"/>
          <w:szCs w:val="28"/>
          <w:lang w:val="en-US"/>
        </w:rPr>
      </w:pPr>
      <w:r w:rsidRPr="002E58CE">
        <w:rPr>
          <w:sz w:val="28"/>
          <w:szCs w:val="28"/>
          <w:lang w:val="en-US"/>
        </w:rPr>
        <w:lastRenderedPageBreak/>
        <w:t xml:space="preserve">Жоғарыда аталған ережелердің кез келгенін бұзуға жол берген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кезекші оқытушының актісімен немесе идеологиялық бақылау арқылы тіркелген (оның ішінде бейнежазбаларды қарау негізінде емтихан өткізілген күннен кейін 6 ай ішінде "Ғ" бағасы, </w:t>
      </w:r>
      <w:r w:rsidRPr="002E58CE">
        <w:rPr>
          <w:sz w:val="28"/>
          <w:szCs w:val="28"/>
        </w:rPr>
        <w:t>яғни</w:t>
      </w:r>
      <w:r w:rsidRPr="002E58CE">
        <w:rPr>
          <w:sz w:val="28"/>
          <w:szCs w:val="28"/>
          <w:lang w:val="en-US"/>
        </w:rPr>
        <w:t xml:space="preserve"> пәнге «қана</w:t>
      </w:r>
      <w:r w:rsidRPr="002E58CE">
        <w:rPr>
          <w:sz w:val="28"/>
          <w:szCs w:val="28"/>
        </w:rPr>
        <w:t>ғ</w:t>
      </w:r>
      <w:r w:rsidRPr="002E58CE">
        <w:rPr>
          <w:sz w:val="28"/>
          <w:szCs w:val="28"/>
          <w:lang w:val="en-US"/>
        </w:rPr>
        <w:t xml:space="preserve">аттанарлықсыз» қойылады. </w:t>
      </w:r>
    </w:p>
    <w:p w:rsidR="0033001D" w:rsidRPr="002E58CE" w:rsidRDefault="0033001D" w:rsidP="0033001D">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6F35C1" w:rsidRPr="0033001D" w:rsidRDefault="006F35C1">
      <w:pPr>
        <w:pStyle w:val="a3"/>
        <w:spacing w:before="25"/>
        <w:rPr>
          <w:lang w:val="en-US"/>
        </w:rPr>
      </w:pPr>
    </w:p>
    <w:p w:rsidR="006F35C1" w:rsidRDefault="006F35C1">
      <w:pPr>
        <w:pStyle w:val="a3"/>
        <w:spacing w:before="22"/>
      </w:pPr>
    </w:p>
    <w:p w:rsidR="006F35C1" w:rsidRDefault="0033001D">
      <w:pPr>
        <w:pStyle w:val="a3"/>
        <w:ind w:left="131"/>
        <w:jc w:val="both"/>
      </w:pPr>
      <w:r>
        <w:t>Емтиханға</w:t>
      </w:r>
      <w:r>
        <w:rPr>
          <w:spacing w:val="-8"/>
        </w:rPr>
        <w:t xml:space="preserve"> </w:t>
      </w:r>
      <w:r>
        <w:t>дайындалу</w:t>
      </w:r>
      <w:r>
        <w:rPr>
          <w:spacing w:val="-12"/>
        </w:rPr>
        <w:t xml:space="preserve"> </w:t>
      </w:r>
      <w:r>
        <w:t>үшін</w:t>
      </w:r>
      <w:r>
        <w:rPr>
          <w:spacing w:val="-8"/>
        </w:rPr>
        <w:t xml:space="preserve"> </w:t>
      </w:r>
      <w:r>
        <w:t>ұсынылатын</w:t>
      </w:r>
      <w:r>
        <w:rPr>
          <w:spacing w:val="-4"/>
        </w:rPr>
        <w:t xml:space="preserve"> </w:t>
      </w:r>
      <w:r>
        <w:t>әдебиет</w:t>
      </w:r>
      <w:r>
        <w:rPr>
          <w:spacing w:val="-10"/>
        </w:rPr>
        <w:t xml:space="preserve"> </w:t>
      </w:r>
      <w:r>
        <w:rPr>
          <w:spacing w:val="-2"/>
        </w:rPr>
        <w:t>көздері</w:t>
      </w:r>
    </w:p>
    <w:p w:rsidR="006F35C1" w:rsidRDefault="0033001D">
      <w:pPr>
        <w:pStyle w:val="a4"/>
        <w:numPr>
          <w:ilvl w:val="0"/>
          <w:numId w:val="1"/>
        </w:numPr>
        <w:tabs>
          <w:tab w:val="left" w:pos="707"/>
          <w:tab w:val="left" w:pos="1012"/>
        </w:tabs>
        <w:spacing w:before="10" w:line="259" w:lineRule="auto"/>
        <w:ind w:right="67" w:hanging="10"/>
        <w:jc w:val="both"/>
        <w:rPr>
          <w:sz w:val="28"/>
        </w:rPr>
      </w:pPr>
      <w:r>
        <w:rPr>
          <w:sz w:val="28"/>
        </w:rPr>
        <w:t>Бурилов В.А., Латыпова Л.З., Мостовая О.А., Чмутова Г.А., Якимова Л.С. Современные физико-химические методы исследования в органической химии. - Казань: Казан. ун-т, 2014. - 131 с.</w:t>
      </w:r>
    </w:p>
    <w:p w:rsidR="006F35C1" w:rsidRPr="0033001D" w:rsidRDefault="0033001D" w:rsidP="0033001D">
      <w:pPr>
        <w:pStyle w:val="a4"/>
        <w:numPr>
          <w:ilvl w:val="0"/>
          <w:numId w:val="1"/>
        </w:numPr>
        <w:tabs>
          <w:tab w:val="left" w:pos="707"/>
          <w:tab w:val="left" w:pos="998"/>
        </w:tabs>
        <w:spacing w:line="261" w:lineRule="auto"/>
        <w:ind w:right="69" w:hanging="10"/>
        <w:jc w:val="both"/>
        <w:rPr>
          <w:sz w:val="28"/>
        </w:rPr>
      </w:pPr>
      <w:r>
        <w:rPr>
          <w:sz w:val="28"/>
        </w:rPr>
        <w:t>Федотов А.Е. Основы GMP: производство лекарственных средств. М.: АСИНКОМ, 2</w:t>
      </w:r>
      <w:r>
        <w:rPr>
          <w:sz w:val="28"/>
        </w:rPr>
        <w:t>012. — 583 c.</w:t>
      </w:r>
    </w:p>
    <w:p w:rsidR="0033001D" w:rsidRDefault="0033001D" w:rsidP="0033001D">
      <w:pPr>
        <w:pStyle w:val="a4"/>
        <w:numPr>
          <w:ilvl w:val="0"/>
          <w:numId w:val="1"/>
        </w:numPr>
        <w:tabs>
          <w:tab w:val="left" w:pos="707"/>
          <w:tab w:val="left" w:pos="1215"/>
          <w:tab w:val="left" w:pos="2002"/>
          <w:tab w:val="left" w:pos="2788"/>
          <w:tab w:val="left" w:pos="4499"/>
          <w:tab w:val="left" w:pos="5352"/>
          <w:tab w:val="left" w:pos="7366"/>
          <w:tab w:val="left" w:pos="8565"/>
        </w:tabs>
        <w:spacing w:before="72" w:line="256" w:lineRule="auto"/>
        <w:ind w:right="65" w:hanging="10"/>
        <w:rPr>
          <w:sz w:val="28"/>
        </w:rPr>
      </w:pPr>
      <w:r>
        <w:rPr>
          <w:spacing w:val="-4"/>
          <w:sz w:val="28"/>
        </w:rPr>
        <w:t>Под</w:t>
      </w:r>
      <w:r>
        <w:rPr>
          <w:sz w:val="28"/>
        </w:rPr>
        <w:tab/>
      </w:r>
      <w:r>
        <w:rPr>
          <w:spacing w:val="-4"/>
          <w:sz w:val="28"/>
        </w:rPr>
        <w:t>ред.</w:t>
      </w:r>
      <w:r>
        <w:rPr>
          <w:sz w:val="28"/>
        </w:rPr>
        <w:tab/>
      </w:r>
      <w:r>
        <w:rPr>
          <w:spacing w:val="-2"/>
          <w:sz w:val="28"/>
        </w:rPr>
        <w:t>Селеменева</w:t>
      </w:r>
      <w:r>
        <w:rPr>
          <w:sz w:val="28"/>
        </w:rPr>
        <w:tab/>
      </w:r>
      <w:r>
        <w:rPr>
          <w:spacing w:val="-4"/>
          <w:sz w:val="28"/>
        </w:rPr>
        <w:t>В.Ф.</w:t>
      </w:r>
      <w:r>
        <w:rPr>
          <w:sz w:val="28"/>
        </w:rPr>
        <w:tab/>
      </w:r>
      <w:r>
        <w:rPr>
          <w:spacing w:val="-2"/>
          <w:sz w:val="28"/>
        </w:rPr>
        <w:t>Спектральные</w:t>
      </w:r>
      <w:r>
        <w:rPr>
          <w:sz w:val="28"/>
        </w:rPr>
        <w:tab/>
      </w:r>
      <w:r>
        <w:rPr>
          <w:spacing w:val="-2"/>
          <w:sz w:val="28"/>
        </w:rPr>
        <w:t>методы</w:t>
      </w:r>
      <w:r>
        <w:rPr>
          <w:sz w:val="28"/>
        </w:rPr>
        <w:tab/>
      </w:r>
      <w:r>
        <w:rPr>
          <w:spacing w:val="-2"/>
          <w:sz w:val="28"/>
        </w:rPr>
        <w:t xml:space="preserve">анализа. </w:t>
      </w:r>
      <w:r>
        <w:rPr>
          <w:sz w:val="28"/>
        </w:rPr>
        <w:t>Практическое руководство. – 2014. – 416с.</w:t>
      </w:r>
    </w:p>
    <w:p w:rsidR="0033001D" w:rsidRDefault="0033001D" w:rsidP="0033001D">
      <w:pPr>
        <w:pStyle w:val="a4"/>
        <w:numPr>
          <w:ilvl w:val="0"/>
          <w:numId w:val="1"/>
        </w:numPr>
        <w:tabs>
          <w:tab w:val="left" w:pos="707"/>
          <w:tab w:val="left" w:pos="1050"/>
        </w:tabs>
        <w:spacing w:before="7" w:line="256" w:lineRule="auto"/>
        <w:ind w:right="66" w:hanging="10"/>
        <w:rPr>
          <w:sz w:val="28"/>
        </w:rPr>
      </w:pPr>
      <w:r>
        <w:rPr>
          <w:sz w:val="28"/>
        </w:rPr>
        <w:t>Краснов</w:t>
      </w:r>
      <w:r>
        <w:rPr>
          <w:spacing w:val="40"/>
          <w:sz w:val="28"/>
        </w:rPr>
        <w:t xml:space="preserve"> </w:t>
      </w:r>
      <w:r>
        <w:rPr>
          <w:sz w:val="28"/>
        </w:rPr>
        <w:t>Е.А.</w:t>
      </w:r>
      <w:r>
        <w:rPr>
          <w:spacing w:val="40"/>
          <w:sz w:val="28"/>
        </w:rPr>
        <w:t xml:space="preserve"> </w:t>
      </w:r>
      <w:r>
        <w:rPr>
          <w:sz w:val="28"/>
        </w:rPr>
        <w:t>Физико-химические</w:t>
      </w:r>
      <w:r>
        <w:rPr>
          <w:spacing w:val="40"/>
          <w:sz w:val="28"/>
        </w:rPr>
        <w:t xml:space="preserve"> </w:t>
      </w:r>
      <w:r>
        <w:rPr>
          <w:sz w:val="28"/>
        </w:rPr>
        <w:t>методы</w:t>
      </w:r>
      <w:r>
        <w:rPr>
          <w:spacing w:val="40"/>
          <w:sz w:val="28"/>
        </w:rPr>
        <w:t xml:space="preserve"> </w:t>
      </w:r>
      <w:r>
        <w:rPr>
          <w:sz w:val="28"/>
        </w:rPr>
        <w:t>в</w:t>
      </w:r>
      <w:r>
        <w:rPr>
          <w:spacing w:val="40"/>
          <w:sz w:val="28"/>
        </w:rPr>
        <w:t xml:space="preserve"> </w:t>
      </w:r>
      <w:r>
        <w:rPr>
          <w:sz w:val="28"/>
        </w:rPr>
        <w:t>анализе</w:t>
      </w:r>
      <w:r>
        <w:rPr>
          <w:spacing w:val="40"/>
          <w:sz w:val="28"/>
        </w:rPr>
        <w:t xml:space="preserve"> </w:t>
      </w:r>
      <w:r>
        <w:rPr>
          <w:sz w:val="28"/>
        </w:rPr>
        <w:t>лекарственных средств. Учебное пособие. - Томск, 2010. - 167 с.</w:t>
      </w:r>
    </w:p>
    <w:p w:rsidR="0033001D" w:rsidRPr="0033001D" w:rsidRDefault="0033001D" w:rsidP="0033001D">
      <w:pPr>
        <w:pStyle w:val="a4"/>
        <w:numPr>
          <w:ilvl w:val="0"/>
          <w:numId w:val="1"/>
        </w:numPr>
        <w:tabs>
          <w:tab w:val="left" w:pos="707"/>
          <w:tab w:val="left" w:pos="1070"/>
        </w:tabs>
        <w:spacing w:before="3" w:line="261" w:lineRule="auto"/>
        <w:ind w:hanging="10"/>
        <w:rPr>
          <w:sz w:val="28"/>
        </w:rPr>
        <w:sectPr w:rsidR="0033001D" w:rsidRPr="0033001D">
          <w:pgSz w:w="11910" w:h="16840"/>
          <w:pgMar w:top="1040" w:right="708" w:bottom="280" w:left="1559" w:header="720" w:footer="720" w:gutter="0"/>
          <w:cols w:space="720"/>
        </w:sectPr>
      </w:pPr>
      <w:r>
        <w:rPr>
          <w:sz w:val="28"/>
        </w:rPr>
        <w:t>Лебедев</w:t>
      </w:r>
      <w:r>
        <w:rPr>
          <w:spacing w:val="40"/>
          <w:sz w:val="28"/>
        </w:rPr>
        <w:t xml:space="preserve"> </w:t>
      </w:r>
      <w:r>
        <w:rPr>
          <w:sz w:val="28"/>
        </w:rPr>
        <w:t>А.Т.</w:t>
      </w:r>
      <w:r>
        <w:rPr>
          <w:spacing w:val="40"/>
          <w:sz w:val="28"/>
        </w:rPr>
        <w:t xml:space="preserve"> </w:t>
      </w:r>
      <w:r>
        <w:rPr>
          <w:sz w:val="28"/>
        </w:rPr>
        <w:t>Масс-спектрометрия</w:t>
      </w:r>
      <w:r>
        <w:rPr>
          <w:spacing w:val="40"/>
          <w:sz w:val="28"/>
        </w:rPr>
        <w:t xml:space="preserve"> </w:t>
      </w:r>
      <w:r>
        <w:rPr>
          <w:sz w:val="28"/>
        </w:rPr>
        <w:t>в</w:t>
      </w:r>
      <w:r>
        <w:rPr>
          <w:spacing w:val="40"/>
          <w:sz w:val="28"/>
        </w:rPr>
        <w:t xml:space="preserve"> </w:t>
      </w:r>
      <w:r>
        <w:rPr>
          <w:sz w:val="28"/>
        </w:rPr>
        <w:t>органической</w:t>
      </w:r>
      <w:r>
        <w:rPr>
          <w:spacing w:val="40"/>
          <w:sz w:val="28"/>
        </w:rPr>
        <w:t xml:space="preserve"> </w:t>
      </w:r>
      <w:r>
        <w:rPr>
          <w:sz w:val="28"/>
        </w:rPr>
        <w:t>химии</w:t>
      </w:r>
      <w:r>
        <w:rPr>
          <w:spacing w:val="40"/>
          <w:sz w:val="28"/>
        </w:rPr>
        <w:t xml:space="preserve"> </w:t>
      </w:r>
      <w:r>
        <w:rPr>
          <w:sz w:val="28"/>
        </w:rPr>
        <w:t>Издание</w:t>
      </w:r>
      <w:r>
        <w:rPr>
          <w:spacing w:val="80"/>
          <w:sz w:val="28"/>
        </w:rPr>
        <w:t xml:space="preserve"> </w:t>
      </w:r>
      <w:r>
        <w:rPr>
          <w:sz w:val="28"/>
        </w:rPr>
        <w:t>второе, переработанное и дополненное - М. Техносфера - 2015.</w:t>
      </w:r>
    </w:p>
    <w:p w:rsidR="006F35C1" w:rsidRDefault="006F35C1">
      <w:pPr>
        <w:pStyle w:val="a3"/>
        <w:spacing w:before="153"/>
        <w:rPr>
          <w:sz w:val="18"/>
        </w:rPr>
      </w:pPr>
    </w:p>
    <w:p w:rsidR="0033001D" w:rsidRPr="002B36B7" w:rsidRDefault="0033001D" w:rsidP="0033001D">
      <w:pPr>
        <w:pStyle w:val="a3"/>
        <w:tabs>
          <w:tab w:val="left" w:pos="993"/>
        </w:tabs>
        <w:spacing w:before="90" w:line="321" w:lineRule="exact"/>
        <w:ind w:firstLine="567"/>
        <w:jc w:val="center"/>
        <w:rPr>
          <w:b/>
          <w:lang w:val="ru-RU"/>
        </w:rPr>
      </w:pPr>
      <w:r>
        <w:rPr>
          <w:b/>
          <w:lang w:val="ru-RU"/>
        </w:rPr>
        <w:t xml:space="preserve">БАҒАЛАУ </w:t>
      </w:r>
      <w:r w:rsidRPr="002B36B7">
        <w:rPr>
          <w:b/>
          <w:lang w:val="ru-RU"/>
        </w:rPr>
        <w:t xml:space="preserve"> СТАНДАРТТЫ ЕМТИХАН: ЖАЗБАША</w:t>
      </w:r>
    </w:p>
    <w:p w:rsidR="0033001D" w:rsidRDefault="0033001D" w:rsidP="0033001D">
      <w:pPr>
        <w:pStyle w:val="a3"/>
        <w:tabs>
          <w:tab w:val="left" w:pos="993"/>
        </w:tabs>
        <w:spacing w:before="90" w:line="321" w:lineRule="exact"/>
        <w:ind w:firstLine="567"/>
        <w:jc w:val="both"/>
        <w:rPr>
          <w:b/>
          <w:i/>
          <w:lang w:val="ru-RU"/>
        </w:rPr>
      </w:pPr>
    </w:p>
    <w:tbl>
      <w:tblPr>
        <w:tblStyle w:val="a6"/>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33001D" w:rsidRPr="009B7BD9" w:rsidTr="00CE3A85">
        <w:trPr>
          <w:trHeight w:val="265"/>
        </w:trPr>
        <w:tc>
          <w:tcPr>
            <w:tcW w:w="1363" w:type="dxa"/>
            <w:vMerge w:val="restart"/>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w:t>
            </w:r>
          </w:p>
        </w:tc>
        <w:tc>
          <w:tcPr>
            <w:tcW w:w="1857" w:type="dxa"/>
            <w:vMerge w:val="restart"/>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33001D" w:rsidRPr="009B7BD9" w:rsidRDefault="0033001D" w:rsidP="00CE3A85">
            <w:pPr>
              <w:pStyle w:val="a3"/>
              <w:tabs>
                <w:tab w:val="left" w:pos="993"/>
              </w:tabs>
              <w:spacing w:before="90"/>
              <w:jc w:val="center"/>
              <w:rPr>
                <w:sz w:val="24"/>
                <w:szCs w:val="24"/>
                <w:lang w:val="ru-RU"/>
              </w:rPr>
            </w:pPr>
            <w:r w:rsidRPr="009B7BD9">
              <w:rPr>
                <w:sz w:val="24"/>
                <w:szCs w:val="24"/>
                <w:lang w:val="ru-RU"/>
              </w:rPr>
              <w:t>Дескрипторлар</w:t>
            </w:r>
          </w:p>
        </w:tc>
      </w:tr>
      <w:tr w:rsidR="0033001D" w:rsidRPr="009B7BD9" w:rsidTr="00CE3A85">
        <w:trPr>
          <w:trHeight w:val="149"/>
        </w:trPr>
        <w:tc>
          <w:tcPr>
            <w:tcW w:w="1363" w:type="dxa"/>
            <w:vMerge/>
          </w:tcPr>
          <w:p w:rsidR="0033001D" w:rsidRPr="009B7BD9" w:rsidRDefault="0033001D" w:rsidP="00CE3A85">
            <w:pPr>
              <w:pStyle w:val="a3"/>
              <w:tabs>
                <w:tab w:val="left" w:pos="993"/>
              </w:tabs>
              <w:spacing w:before="90"/>
              <w:jc w:val="both"/>
              <w:rPr>
                <w:sz w:val="24"/>
                <w:szCs w:val="24"/>
                <w:lang w:val="ru-RU"/>
              </w:rPr>
            </w:pPr>
          </w:p>
        </w:tc>
        <w:tc>
          <w:tcPr>
            <w:tcW w:w="1857" w:type="dxa"/>
            <w:vMerge/>
          </w:tcPr>
          <w:p w:rsidR="0033001D" w:rsidRPr="009B7BD9" w:rsidRDefault="0033001D" w:rsidP="00CE3A85">
            <w:pPr>
              <w:pStyle w:val="a3"/>
              <w:tabs>
                <w:tab w:val="left" w:pos="993"/>
              </w:tabs>
              <w:spacing w:before="90"/>
              <w:jc w:val="both"/>
              <w:rPr>
                <w:sz w:val="24"/>
                <w:szCs w:val="24"/>
                <w:lang w:val="ru-RU"/>
              </w:rPr>
            </w:pPr>
          </w:p>
        </w:tc>
        <w:tc>
          <w:tcPr>
            <w:tcW w:w="2808" w:type="dxa"/>
            <w:gridSpan w:val="2"/>
            <w:tcBorders>
              <w:top w:val="single" w:sz="4" w:space="0" w:color="auto"/>
            </w:tcBorders>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Өте жақсы</w:t>
            </w:r>
          </w:p>
        </w:tc>
        <w:tc>
          <w:tcPr>
            <w:tcW w:w="2538" w:type="dxa"/>
            <w:tcBorders>
              <w:top w:val="single" w:sz="4" w:space="0" w:color="auto"/>
            </w:tcBorders>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 xml:space="preserve">Жақсы </w:t>
            </w:r>
          </w:p>
        </w:tc>
        <w:tc>
          <w:tcPr>
            <w:tcW w:w="2678" w:type="dxa"/>
            <w:tcBorders>
              <w:top w:val="single" w:sz="4" w:space="0" w:color="auto"/>
            </w:tcBorders>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Қанағаттанарлық</w:t>
            </w:r>
          </w:p>
        </w:tc>
        <w:tc>
          <w:tcPr>
            <w:tcW w:w="4496" w:type="dxa"/>
            <w:gridSpan w:val="3"/>
            <w:tcBorders>
              <w:top w:val="single" w:sz="4" w:space="0" w:color="auto"/>
              <w:right w:val="single" w:sz="4" w:space="0" w:color="auto"/>
            </w:tcBorders>
          </w:tcPr>
          <w:p w:rsidR="0033001D" w:rsidRPr="009B7BD9" w:rsidRDefault="0033001D" w:rsidP="00CE3A85">
            <w:pPr>
              <w:pStyle w:val="a3"/>
              <w:tabs>
                <w:tab w:val="left" w:pos="993"/>
              </w:tabs>
              <w:spacing w:before="90"/>
              <w:jc w:val="center"/>
              <w:rPr>
                <w:sz w:val="24"/>
                <w:szCs w:val="24"/>
                <w:lang w:val="ru-RU"/>
              </w:rPr>
            </w:pPr>
            <w:r w:rsidRPr="009B7BD9">
              <w:rPr>
                <w:sz w:val="24"/>
                <w:szCs w:val="24"/>
                <w:lang w:val="ru-RU"/>
              </w:rPr>
              <w:t>Қанағаттанарлықсыз</w:t>
            </w:r>
          </w:p>
        </w:tc>
      </w:tr>
      <w:tr w:rsidR="0033001D" w:rsidRPr="009B7BD9" w:rsidTr="00CE3A85">
        <w:trPr>
          <w:trHeight w:val="149"/>
        </w:trPr>
        <w:tc>
          <w:tcPr>
            <w:tcW w:w="3220" w:type="dxa"/>
            <w:gridSpan w:val="2"/>
          </w:tcPr>
          <w:p w:rsidR="0033001D" w:rsidRPr="009B7BD9" w:rsidRDefault="0033001D" w:rsidP="00CE3A85">
            <w:pPr>
              <w:pStyle w:val="a3"/>
              <w:tabs>
                <w:tab w:val="left" w:pos="993"/>
              </w:tabs>
              <w:spacing w:before="90"/>
              <w:jc w:val="both"/>
              <w:rPr>
                <w:sz w:val="24"/>
                <w:szCs w:val="24"/>
                <w:lang w:val="ru-RU"/>
              </w:rPr>
            </w:pPr>
          </w:p>
        </w:tc>
        <w:tc>
          <w:tcPr>
            <w:tcW w:w="2808" w:type="dxa"/>
            <w:gridSpan w:val="2"/>
            <w:tcBorders>
              <w:top w:val="single" w:sz="4" w:space="0" w:color="auto"/>
            </w:tcBorders>
          </w:tcPr>
          <w:p w:rsidR="0033001D" w:rsidRPr="000D6814" w:rsidRDefault="0033001D" w:rsidP="00CE3A85">
            <w:pPr>
              <w:pStyle w:val="a3"/>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33001D" w:rsidRPr="000D6814" w:rsidRDefault="0033001D" w:rsidP="00CE3A85">
            <w:pPr>
              <w:pStyle w:val="a3"/>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33001D" w:rsidRPr="000D6814" w:rsidRDefault="0033001D" w:rsidP="00CE3A85">
            <w:pPr>
              <w:pStyle w:val="a3"/>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33001D" w:rsidRPr="000D6814" w:rsidRDefault="0033001D" w:rsidP="00CE3A85">
            <w:pPr>
              <w:pStyle w:val="a3"/>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33001D" w:rsidRPr="000D6814" w:rsidRDefault="0033001D" w:rsidP="00CE3A85">
            <w:pPr>
              <w:pStyle w:val="a3"/>
              <w:tabs>
                <w:tab w:val="left" w:pos="993"/>
              </w:tabs>
              <w:spacing w:before="90"/>
              <w:jc w:val="center"/>
              <w:rPr>
                <w:b/>
                <w:sz w:val="20"/>
                <w:szCs w:val="20"/>
                <w:lang w:val="ru-RU"/>
              </w:rPr>
            </w:pPr>
            <w:r w:rsidRPr="000D6814">
              <w:rPr>
                <w:b/>
                <w:sz w:val="20"/>
                <w:szCs w:val="20"/>
                <w:lang w:val="ru-RU"/>
              </w:rPr>
              <w:t>0-24% (0-7 балл)</w:t>
            </w:r>
          </w:p>
        </w:tc>
      </w:tr>
      <w:tr w:rsidR="0033001D" w:rsidRPr="009B7BD9" w:rsidTr="00CE3A85">
        <w:tc>
          <w:tcPr>
            <w:tcW w:w="1363" w:type="dxa"/>
          </w:tcPr>
          <w:p w:rsidR="0033001D" w:rsidRPr="009B7BD9" w:rsidRDefault="0033001D" w:rsidP="00CE3A85">
            <w:pPr>
              <w:pStyle w:val="a3"/>
              <w:tabs>
                <w:tab w:val="left" w:pos="993"/>
              </w:tabs>
              <w:spacing w:before="90"/>
              <w:jc w:val="both"/>
              <w:rPr>
                <w:sz w:val="24"/>
                <w:szCs w:val="24"/>
              </w:rPr>
            </w:pPr>
            <w:r w:rsidRPr="009B7BD9">
              <w:rPr>
                <w:sz w:val="24"/>
                <w:szCs w:val="24"/>
                <w:lang w:val="ru-RU"/>
              </w:rPr>
              <w:t xml:space="preserve">1-ші </w:t>
            </w:r>
            <w:r w:rsidRPr="009B7BD9">
              <w:rPr>
                <w:sz w:val="24"/>
                <w:szCs w:val="24"/>
              </w:rPr>
              <w:t xml:space="preserve">сұрақ </w:t>
            </w:r>
          </w:p>
          <w:p w:rsidR="0033001D" w:rsidRPr="009B7BD9" w:rsidRDefault="0033001D" w:rsidP="00CE3A85">
            <w:pPr>
              <w:pStyle w:val="a3"/>
              <w:tabs>
                <w:tab w:val="left" w:pos="993"/>
              </w:tabs>
              <w:spacing w:before="90"/>
              <w:jc w:val="both"/>
              <w:rPr>
                <w:sz w:val="24"/>
                <w:szCs w:val="24"/>
              </w:rPr>
            </w:pPr>
            <w:r w:rsidRPr="009B7BD9">
              <w:rPr>
                <w:sz w:val="24"/>
                <w:szCs w:val="24"/>
              </w:rPr>
              <w:t>30 балл</w:t>
            </w:r>
          </w:p>
        </w:tc>
        <w:tc>
          <w:tcPr>
            <w:tcW w:w="1857" w:type="dxa"/>
          </w:tcPr>
          <w:p w:rsidR="0033001D" w:rsidRPr="00D17790" w:rsidRDefault="0033001D" w:rsidP="00CE3A85">
            <w:pPr>
              <w:pStyle w:val="a3"/>
              <w:tabs>
                <w:tab w:val="left" w:pos="993"/>
              </w:tabs>
              <w:jc w:val="both"/>
              <w:rPr>
                <w:sz w:val="24"/>
                <w:szCs w:val="24"/>
              </w:rPr>
            </w:pPr>
          </w:p>
          <w:p w:rsidR="0033001D" w:rsidRPr="00D17790" w:rsidRDefault="0033001D" w:rsidP="00CE3A85">
            <w:pPr>
              <w:pStyle w:val="a3"/>
              <w:tabs>
                <w:tab w:val="left" w:pos="993"/>
              </w:tabs>
              <w:jc w:val="both"/>
              <w:rPr>
                <w:sz w:val="24"/>
                <w:szCs w:val="24"/>
              </w:rPr>
            </w:pPr>
            <w:r w:rsidRPr="00D17790">
              <w:rPr>
                <w:sz w:val="24"/>
                <w:szCs w:val="24"/>
              </w:rPr>
              <w:t>Курстың теориясы мен тұжырымдамасын білу және түсіну</w:t>
            </w:r>
          </w:p>
        </w:tc>
        <w:tc>
          <w:tcPr>
            <w:tcW w:w="2808" w:type="dxa"/>
            <w:gridSpan w:val="2"/>
          </w:tcPr>
          <w:p w:rsidR="0033001D" w:rsidRPr="00D17790" w:rsidRDefault="0033001D" w:rsidP="00CE3A85">
            <w:pPr>
              <w:pStyle w:val="a3"/>
              <w:tabs>
                <w:tab w:val="left" w:pos="993"/>
              </w:tabs>
              <w:spacing w:before="90"/>
              <w:jc w:val="center"/>
              <w:rPr>
                <w:sz w:val="24"/>
                <w:szCs w:val="24"/>
              </w:rPr>
            </w:pPr>
            <w:r w:rsidRPr="00D17790">
              <w:rPr>
                <w:sz w:val="24"/>
                <w:szCs w:val="24"/>
              </w:rPr>
              <w:t>Сұрақтың жан-жақты түсіндірмесі, әрбір қорытынды мен мәлімдеме үшін егжей-тегжейлі дәлелі бар, логикалық және дәйекті түрде аудиториялық сабақ кезінде құрастырылған және әзірленген тақырыптардан мысалдармен расталған жауап үшін «өте жақсы» баға қойылады.</w:t>
            </w:r>
          </w:p>
        </w:tc>
        <w:tc>
          <w:tcPr>
            <w:tcW w:w="2538" w:type="dxa"/>
          </w:tcPr>
          <w:p w:rsidR="0033001D" w:rsidRPr="009B7BD9" w:rsidRDefault="0033001D" w:rsidP="00CE3A85">
            <w:pPr>
              <w:pStyle w:val="a3"/>
              <w:tabs>
                <w:tab w:val="left" w:pos="993"/>
              </w:tabs>
              <w:spacing w:before="90"/>
              <w:jc w:val="center"/>
              <w:rPr>
                <w:sz w:val="24"/>
                <w:szCs w:val="24"/>
                <w:lang w:val="ru-RU"/>
              </w:rPr>
            </w:pPr>
            <w:r w:rsidRPr="00D17790">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r w:rsidRPr="009B7BD9">
              <w:rPr>
                <w:sz w:val="24"/>
                <w:szCs w:val="24"/>
                <w:lang w:val="ru-RU"/>
              </w:rPr>
              <w:t>Жауапта терминдердің дұрыс қолданылмауы мүмкін</w:t>
            </w:r>
          </w:p>
        </w:tc>
        <w:tc>
          <w:tcPr>
            <w:tcW w:w="2678" w:type="dxa"/>
          </w:tcPr>
          <w:p w:rsidR="0033001D" w:rsidRPr="009B7BD9" w:rsidRDefault="0033001D" w:rsidP="00CE3A85">
            <w:pPr>
              <w:pStyle w:val="a3"/>
              <w:tabs>
                <w:tab w:val="left" w:pos="993"/>
              </w:tabs>
              <w:spacing w:before="90"/>
              <w:jc w:val="center"/>
              <w:rPr>
                <w:sz w:val="24"/>
                <w:szCs w:val="24"/>
                <w:lang w:val="ru-RU"/>
              </w:rPr>
            </w:pPr>
            <w:r w:rsidRPr="009B7BD9">
              <w:rPr>
                <w:sz w:val="24"/>
                <w:szCs w:val="24"/>
                <w:lang w:val="ru-RU"/>
              </w:rPr>
              <w:t>"Қанағаттанарлық" баға билетте ұсынылған сұрақтардың толық емес жариялануын қамтитын жауап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2396" w:type="dxa"/>
            <w:gridSpan w:val="2"/>
          </w:tcPr>
          <w:p w:rsidR="0033001D" w:rsidRPr="009B7BD9" w:rsidRDefault="0033001D" w:rsidP="00CE3A85">
            <w:pPr>
              <w:pStyle w:val="a3"/>
              <w:tabs>
                <w:tab w:val="left" w:pos="993"/>
              </w:tabs>
              <w:spacing w:before="90"/>
              <w:jc w:val="center"/>
              <w:rPr>
                <w:sz w:val="24"/>
                <w:szCs w:val="24"/>
                <w:lang w:val="ru-RU"/>
              </w:rPr>
            </w:pPr>
            <w:r w:rsidRPr="009B7BD9">
              <w:rPr>
                <w:sz w:val="24"/>
                <w:szCs w:val="24"/>
                <w:lang w:val="ru-RU"/>
              </w:rPr>
              <w:t>Қойылған сұрақтарды дұрыс жарияламау, қате дәлелдеу, нақты және сөйлеу қателіктері, дұрыс емес қорытынды жасау.</w:t>
            </w:r>
          </w:p>
        </w:tc>
        <w:tc>
          <w:tcPr>
            <w:tcW w:w="2100" w:type="dxa"/>
          </w:tcPr>
          <w:p w:rsidR="0033001D" w:rsidRPr="009B7BD9" w:rsidRDefault="0033001D" w:rsidP="00CE3A85">
            <w:pPr>
              <w:pStyle w:val="a3"/>
              <w:tabs>
                <w:tab w:val="left" w:pos="993"/>
              </w:tabs>
              <w:spacing w:before="90"/>
              <w:jc w:val="center"/>
              <w:rPr>
                <w:sz w:val="24"/>
                <w:szCs w:val="24"/>
                <w:lang w:val="ru-RU"/>
              </w:rPr>
            </w:pPr>
            <w:r w:rsidRPr="009B7BD9">
              <w:rPr>
                <w:sz w:val="24"/>
                <w:szCs w:val="24"/>
                <w:lang w:val="ru-RU"/>
              </w:rPr>
              <w:t>Негізгі ұғымдарды білмеу…., теориялар білмеу; қорытынды бақылау жүргізу ережелерін бұзу.</w:t>
            </w:r>
          </w:p>
        </w:tc>
      </w:tr>
      <w:tr w:rsidR="0033001D" w:rsidRPr="009B7BD9" w:rsidTr="00CE3A85">
        <w:tc>
          <w:tcPr>
            <w:tcW w:w="1363" w:type="dxa"/>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2-ші сұрақ</w:t>
            </w:r>
          </w:p>
          <w:p w:rsidR="0033001D" w:rsidRPr="009B7BD9" w:rsidRDefault="0033001D" w:rsidP="00CE3A85">
            <w:pPr>
              <w:pStyle w:val="a3"/>
              <w:tabs>
                <w:tab w:val="left" w:pos="993"/>
              </w:tabs>
              <w:spacing w:before="90"/>
              <w:jc w:val="both"/>
              <w:rPr>
                <w:sz w:val="24"/>
                <w:szCs w:val="24"/>
              </w:rPr>
            </w:pPr>
            <w:r w:rsidRPr="009B7BD9">
              <w:rPr>
                <w:sz w:val="24"/>
                <w:szCs w:val="24"/>
                <w:lang w:val="ru-RU"/>
              </w:rPr>
              <w:t>30 балл</w:t>
            </w:r>
          </w:p>
        </w:tc>
        <w:tc>
          <w:tcPr>
            <w:tcW w:w="1857" w:type="dxa"/>
          </w:tcPr>
          <w:p w:rsidR="0033001D" w:rsidRPr="00DC012F" w:rsidRDefault="0033001D" w:rsidP="00CE3A85">
            <w:pPr>
              <w:pStyle w:val="a3"/>
              <w:tabs>
                <w:tab w:val="left" w:pos="993"/>
              </w:tabs>
              <w:jc w:val="center"/>
              <w:rPr>
                <w:sz w:val="24"/>
                <w:szCs w:val="24"/>
              </w:rPr>
            </w:pPr>
            <w:r w:rsidRPr="00DC012F">
              <w:rPr>
                <w:sz w:val="24"/>
                <w:szCs w:val="24"/>
              </w:rPr>
              <w:t xml:space="preserve">Таңдалған әдістеме мен технологияны </w:t>
            </w:r>
            <w:r w:rsidRPr="00DC012F">
              <w:rPr>
                <w:sz w:val="24"/>
                <w:szCs w:val="24"/>
              </w:rPr>
              <w:lastRenderedPageBreak/>
              <w:t>нақты қолданбалы тапсырмаларға қолдану</w:t>
            </w:r>
          </w:p>
        </w:tc>
        <w:tc>
          <w:tcPr>
            <w:tcW w:w="2808" w:type="dxa"/>
            <w:gridSpan w:val="2"/>
          </w:tcPr>
          <w:p w:rsidR="0033001D" w:rsidRPr="00152DAF" w:rsidRDefault="0033001D" w:rsidP="00CE3A85">
            <w:pPr>
              <w:pStyle w:val="a3"/>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w:t>
            </w:r>
            <w:r w:rsidRPr="00152DAF">
              <w:rPr>
                <w:sz w:val="24"/>
                <w:szCs w:val="24"/>
              </w:rPr>
              <w:lastRenderedPageBreak/>
              <w:t>егжей-тегжейлі, дәлелді жауап беру, содан кейін тақырыптың практикалық мәселелерін шешу;</w:t>
            </w:r>
          </w:p>
        </w:tc>
        <w:tc>
          <w:tcPr>
            <w:tcW w:w="2538" w:type="dxa"/>
          </w:tcPr>
          <w:p w:rsidR="0033001D" w:rsidRPr="00152DAF" w:rsidRDefault="0033001D" w:rsidP="00CE3A85">
            <w:pPr>
              <w:pStyle w:val="a3"/>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w:t>
            </w:r>
            <w:r w:rsidRPr="00152DAF">
              <w:rPr>
                <w:sz w:val="24"/>
                <w:szCs w:val="24"/>
              </w:rPr>
              <w:lastRenderedPageBreak/>
              <w:t>міндеттерін толық шешпей қойылған сұраққа толық емес, дәлелді жауап беру; курс бойынша ғылыми тіл нормаларын сауатсыз пайдалану;</w:t>
            </w:r>
          </w:p>
        </w:tc>
        <w:tc>
          <w:tcPr>
            <w:tcW w:w="2678" w:type="dxa"/>
          </w:tcPr>
          <w:p w:rsidR="0033001D" w:rsidRPr="00152DAF" w:rsidRDefault="0033001D" w:rsidP="00CE3A85">
            <w:pPr>
              <w:pStyle w:val="a3"/>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w:t>
            </w:r>
            <w:r w:rsidRPr="00152DAF">
              <w:rPr>
                <w:sz w:val="24"/>
                <w:szCs w:val="24"/>
              </w:rPr>
              <w:lastRenderedPageBreak/>
              <w:t>бұза отырып, нақты және семантикалық дәлсіздіктерге жол беріледі, курстың теориялық білімі үстірт қолданылуы.</w:t>
            </w:r>
          </w:p>
        </w:tc>
        <w:tc>
          <w:tcPr>
            <w:tcW w:w="2396" w:type="dxa"/>
            <w:gridSpan w:val="2"/>
          </w:tcPr>
          <w:p w:rsidR="0033001D" w:rsidRPr="00152DAF" w:rsidRDefault="0033001D" w:rsidP="00CE3A85">
            <w:pPr>
              <w:pStyle w:val="a3"/>
              <w:tabs>
                <w:tab w:val="left" w:pos="993"/>
              </w:tabs>
              <w:spacing w:before="90"/>
              <w:jc w:val="center"/>
              <w:rPr>
                <w:sz w:val="24"/>
                <w:szCs w:val="24"/>
              </w:rPr>
            </w:pPr>
            <w:r w:rsidRPr="00152DAF">
              <w:rPr>
                <w:sz w:val="24"/>
                <w:szCs w:val="24"/>
              </w:rPr>
              <w:lastRenderedPageBreak/>
              <w:t xml:space="preserve">Тапсырманы шешудің ұтымсыз әдісі немесе </w:t>
            </w:r>
            <w:r w:rsidRPr="00152DAF">
              <w:rPr>
                <w:sz w:val="24"/>
                <w:szCs w:val="24"/>
              </w:rPr>
              <w:lastRenderedPageBreak/>
              <w:t>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33001D" w:rsidRPr="009B7BD9" w:rsidRDefault="0033001D" w:rsidP="00CE3A85">
            <w:pPr>
              <w:pStyle w:val="a3"/>
              <w:tabs>
                <w:tab w:val="left" w:pos="993"/>
              </w:tabs>
              <w:spacing w:before="90"/>
              <w:jc w:val="center"/>
              <w:rPr>
                <w:sz w:val="24"/>
                <w:szCs w:val="24"/>
                <w:lang w:val="ru-RU"/>
              </w:rPr>
            </w:pPr>
            <w:r w:rsidRPr="00D17790">
              <w:rPr>
                <w:sz w:val="24"/>
                <w:szCs w:val="24"/>
              </w:rPr>
              <w:lastRenderedPageBreak/>
              <w:t xml:space="preserve">Тапсырмаларды шешу үшін білімді, </w:t>
            </w:r>
            <w:r w:rsidRPr="00D17790">
              <w:rPr>
                <w:sz w:val="24"/>
                <w:szCs w:val="24"/>
              </w:rPr>
              <w:lastRenderedPageBreak/>
              <w:t xml:space="preserve">алгоритмдерді қолдана алмау; қорытынды және жалпылау жасай алмау. </w:t>
            </w:r>
            <w:r w:rsidRPr="009B7BD9">
              <w:rPr>
                <w:sz w:val="24"/>
                <w:szCs w:val="24"/>
                <w:lang w:val="ru-RU"/>
              </w:rPr>
              <w:t>Қорытынды бақылау жүргізу қағидаларын бұзу.</w:t>
            </w:r>
          </w:p>
        </w:tc>
      </w:tr>
      <w:tr w:rsidR="0033001D" w:rsidRPr="009B7BD9" w:rsidTr="00CE3A85">
        <w:tc>
          <w:tcPr>
            <w:tcW w:w="1363" w:type="dxa"/>
          </w:tcPr>
          <w:p w:rsidR="0033001D" w:rsidRPr="009B7BD9" w:rsidRDefault="0033001D" w:rsidP="00CE3A85">
            <w:pPr>
              <w:pStyle w:val="a3"/>
              <w:tabs>
                <w:tab w:val="left" w:pos="993"/>
              </w:tabs>
              <w:spacing w:before="90"/>
              <w:jc w:val="both"/>
              <w:rPr>
                <w:sz w:val="24"/>
                <w:szCs w:val="24"/>
                <w:lang w:val="ru-RU"/>
              </w:rPr>
            </w:pPr>
          </w:p>
        </w:tc>
        <w:tc>
          <w:tcPr>
            <w:tcW w:w="1857" w:type="dxa"/>
          </w:tcPr>
          <w:p w:rsidR="0033001D" w:rsidRPr="009B7BD9" w:rsidRDefault="0033001D" w:rsidP="00CE3A85">
            <w:pPr>
              <w:pStyle w:val="a3"/>
              <w:tabs>
                <w:tab w:val="left" w:pos="993"/>
              </w:tabs>
              <w:spacing w:before="90"/>
              <w:jc w:val="both"/>
              <w:rPr>
                <w:sz w:val="24"/>
                <w:szCs w:val="24"/>
                <w:lang w:val="ru-RU"/>
              </w:rPr>
            </w:pPr>
          </w:p>
        </w:tc>
        <w:tc>
          <w:tcPr>
            <w:tcW w:w="12520" w:type="dxa"/>
            <w:gridSpan w:val="7"/>
          </w:tcPr>
          <w:p w:rsidR="0033001D" w:rsidRPr="009B7BD9" w:rsidRDefault="0033001D" w:rsidP="00CE3A85">
            <w:pPr>
              <w:pStyle w:val="a3"/>
              <w:tabs>
                <w:tab w:val="left" w:pos="993"/>
              </w:tabs>
              <w:spacing w:before="90"/>
              <w:jc w:val="center"/>
              <w:rPr>
                <w:sz w:val="24"/>
                <w:szCs w:val="24"/>
                <w:lang w:val="ru-RU"/>
              </w:rPr>
            </w:pPr>
            <w:r w:rsidRPr="009B7BD9">
              <w:rPr>
                <w:sz w:val="24"/>
                <w:szCs w:val="24"/>
                <w:lang w:val="ru-RU"/>
              </w:rPr>
              <w:t>Дескрипторлар</w:t>
            </w:r>
          </w:p>
        </w:tc>
      </w:tr>
      <w:tr w:rsidR="0033001D" w:rsidRPr="009B7BD9" w:rsidTr="00CE3A85">
        <w:tc>
          <w:tcPr>
            <w:tcW w:w="1363" w:type="dxa"/>
          </w:tcPr>
          <w:p w:rsidR="0033001D" w:rsidRPr="009B7BD9" w:rsidRDefault="0033001D" w:rsidP="00CE3A85">
            <w:pPr>
              <w:pStyle w:val="a3"/>
              <w:tabs>
                <w:tab w:val="left" w:pos="993"/>
              </w:tabs>
              <w:spacing w:before="90"/>
              <w:jc w:val="both"/>
              <w:rPr>
                <w:sz w:val="24"/>
                <w:szCs w:val="24"/>
                <w:lang w:val="ru-RU"/>
              </w:rPr>
            </w:pPr>
          </w:p>
        </w:tc>
        <w:tc>
          <w:tcPr>
            <w:tcW w:w="1857" w:type="dxa"/>
          </w:tcPr>
          <w:p w:rsidR="0033001D" w:rsidRPr="009B7BD9" w:rsidRDefault="0033001D" w:rsidP="00CE3A85">
            <w:pPr>
              <w:pStyle w:val="a3"/>
              <w:tabs>
                <w:tab w:val="left" w:pos="993"/>
              </w:tabs>
              <w:spacing w:before="90"/>
              <w:jc w:val="both"/>
              <w:rPr>
                <w:sz w:val="24"/>
                <w:szCs w:val="24"/>
                <w:lang w:val="ru-RU"/>
              </w:rPr>
            </w:pPr>
          </w:p>
        </w:tc>
        <w:tc>
          <w:tcPr>
            <w:tcW w:w="2763" w:type="dxa"/>
            <w:tcBorders>
              <w:right w:val="single" w:sz="4" w:space="0" w:color="auto"/>
            </w:tcBorders>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Өте жақсы</w:t>
            </w:r>
          </w:p>
        </w:tc>
        <w:tc>
          <w:tcPr>
            <w:tcW w:w="2583" w:type="dxa"/>
            <w:gridSpan w:val="2"/>
            <w:tcBorders>
              <w:right w:val="single" w:sz="4" w:space="0" w:color="auto"/>
            </w:tcBorders>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 xml:space="preserve">Жақсы </w:t>
            </w:r>
          </w:p>
        </w:tc>
        <w:tc>
          <w:tcPr>
            <w:tcW w:w="2700" w:type="dxa"/>
            <w:gridSpan w:val="2"/>
            <w:tcBorders>
              <w:right w:val="single" w:sz="4" w:space="0" w:color="auto"/>
            </w:tcBorders>
          </w:tcPr>
          <w:p w:rsidR="0033001D" w:rsidRPr="009B7BD9" w:rsidRDefault="0033001D" w:rsidP="00CE3A85">
            <w:pPr>
              <w:pStyle w:val="a3"/>
              <w:tabs>
                <w:tab w:val="left" w:pos="993"/>
              </w:tabs>
              <w:spacing w:before="90"/>
              <w:jc w:val="both"/>
              <w:rPr>
                <w:sz w:val="24"/>
                <w:szCs w:val="24"/>
                <w:lang w:val="ru-RU"/>
              </w:rPr>
            </w:pPr>
            <w:r w:rsidRPr="009B7BD9">
              <w:rPr>
                <w:sz w:val="24"/>
                <w:szCs w:val="24"/>
                <w:lang w:val="ru-RU"/>
              </w:rPr>
              <w:t>Қанағаттанарлық</w:t>
            </w:r>
          </w:p>
        </w:tc>
        <w:tc>
          <w:tcPr>
            <w:tcW w:w="4474" w:type="dxa"/>
            <w:gridSpan w:val="2"/>
            <w:tcBorders>
              <w:right w:val="single" w:sz="4" w:space="0" w:color="auto"/>
            </w:tcBorders>
          </w:tcPr>
          <w:p w:rsidR="0033001D" w:rsidRPr="009B7BD9" w:rsidRDefault="0033001D" w:rsidP="00CE3A85">
            <w:pPr>
              <w:pStyle w:val="a3"/>
              <w:tabs>
                <w:tab w:val="left" w:pos="993"/>
              </w:tabs>
              <w:spacing w:before="90"/>
              <w:jc w:val="both"/>
              <w:rPr>
                <w:sz w:val="24"/>
                <w:szCs w:val="24"/>
                <w:lang w:val="ru-RU"/>
              </w:rPr>
            </w:pPr>
            <w:r>
              <w:rPr>
                <w:sz w:val="24"/>
                <w:szCs w:val="24"/>
                <w:lang w:val="ru-RU"/>
              </w:rPr>
              <w:t xml:space="preserve">              </w:t>
            </w:r>
            <w:r w:rsidRPr="009B7BD9">
              <w:rPr>
                <w:sz w:val="24"/>
                <w:szCs w:val="24"/>
                <w:lang w:val="ru-RU"/>
              </w:rPr>
              <w:t>Қанағаттанарлықсыз</w:t>
            </w:r>
          </w:p>
        </w:tc>
      </w:tr>
      <w:tr w:rsidR="0033001D" w:rsidRPr="009B7BD9" w:rsidTr="00CE3A85">
        <w:tc>
          <w:tcPr>
            <w:tcW w:w="1363" w:type="dxa"/>
          </w:tcPr>
          <w:p w:rsidR="0033001D" w:rsidRPr="000D6814" w:rsidRDefault="0033001D" w:rsidP="00CE3A85">
            <w:pPr>
              <w:pStyle w:val="a3"/>
              <w:tabs>
                <w:tab w:val="left" w:pos="993"/>
              </w:tabs>
              <w:spacing w:before="90"/>
              <w:jc w:val="both"/>
              <w:rPr>
                <w:sz w:val="20"/>
                <w:szCs w:val="20"/>
                <w:lang w:val="ru-RU"/>
              </w:rPr>
            </w:pPr>
          </w:p>
        </w:tc>
        <w:tc>
          <w:tcPr>
            <w:tcW w:w="1857" w:type="dxa"/>
          </w:tcPr>
          <w:p w:rsidR="0033001D" w:rsidRPr="000D6814" w:rsidRDefault="0033001D" w:rsidP="00CE3A85">
            <w:pPr>
              <w:pStyle w:val="a3"/>
              <w:tabs>
                <w:tab w:val="left" w:pos="993"/>
              </w:tabs>
              <w:spacing w:before="90"/>
              <w:jc w:val="both"/>
              <w:rPr>
                <w:sz w:val="20"/>
                <w:szCs w:val="20"/>
                <w:lang w:val="ru-RU"/>
              </w:rPr>
            </w:pPr>
          </w:p>
        </w:tc>
        <w:tc>
          <w:tcPr>
            <w:tcW w:w="2763" w:type="dxa"/>
            <w:tcBorders>
              <w:right w:val="single" w:sz="4" w:space="0" w:color="auto"/>
            </w:tcBorders>
          </w:tcPr>
          <w:p w:rsidR="0033001D" w:rsidRPr="000D6814" w:rsidRDefault="0033001D" w:rsidP="00CE3A85">
            <w:pPr>
              <w:pStyle w:val="a3"/>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33001D" w:rsidRPr="000D6814" w:rsidRDefault="0033001D" w:rsidP="00CE3A85">
            <w:pPr>
              <w:pStyle w:val="a3"/>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33001D" w:rsidRPr="000D6814" w:rsidRDefault="0033001D" w:rsidP="00CE3A85">
            <w:pPr>
              <w:pStyle w:val="a3"/>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33001D" w:rsidRPr="000D6814" w:rsidRDefault="0033001D" w:rsidP="00CE3A85">
            <w:pPr>
              <w:pStyle w:val="a3"/>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33001D" w:rsidRPr="000D6814" w:rsidRDefault="0033001D" w:rsidP="00CE3A85">
            <w:pPr>
              <w:pStyle w:val="a3"/>
              <w:tabs>
                <w:tab w:val="left" w:pos="993"/>
              </w:tabs>
              <w:spacing w:before="90"/>
              <w:jc w:val="center"/>
              <w:rPr>
                <w:b/>
                <w:sz w:val="20"/>
                <w:szCs w:val="20"/>
                <w:lang w:val="ru-RU"/>
              </w:rPr>
            </w:pPr>
            <w:r>
              <w:rPr>
                <w:b/>
                <w:sz w:val="20"/>
                <w:szCs w:val="20"/>
                <w:lang w:val="ru-RU"/>
              </w:rPr>
              <w:t>0-24% (0-10</w:t>
            </w:r>
            <w:r w:rsidRPr="000D6814">
              <w:rPr>
                <w:b/>
                <w:sz w:val="20"/>
                <w:szCs w:val="20"/>
                <w:lang w:val="ru-RU"/>
              </w:rPr>
              <w:t xml:space="preserve"> балл)</w:t>
            </w:r>
          </w:p>
        </w:tc>
      </w:tr>
      <w:tr w:rsidR="0033001D" w:rsidRPr="009B7BD9" w:rsidTr="00CE3A85">
        <w:tc>
          <w:tcPr>
            <w:tcW w:w="1363" w:type="dxa"/>
          </w:tcPr>
          <w:p w:rsidR="0033001D" w:rsidRPr="009B7BD9" w:rsidRDefault="0033001D" w:rsidP="00CE3A85">
            <w:pPr>
              <w:pStyle w:val="a3"/>
              <w:tabs>
                <w:tab w:val="left" w:pos="993"/>
              </w:tabs>
              <w:spacing w:before="90"/>
              <w:jc w:val="both"/>
              <w:rPr>
                <w:sz w:val="24"/>
                <w:szCs w:val="24"/>
              </w:rPr>
            </w:pPr>
            <w:r w:rsidRPr="009B7BD9">
              <w:rPr>
                <w:sz w:val="24"/>
                <w:szCs w:val="24"/>
              </w:rPr>
              <w:t xml:space="preserve">3-ші сұрақ </w:t>
            </w:r>
          </w:p>
          <w:p w:rsidR="0033001D" w:rsidRPr="009B7BD9" w:rsidRDefault="0033001D" w:rsidP="00CE3A85">
            <w:pPr>
              <w:pStyle w:val="a3"/>
              <w:tabs>
                <w:tab w:val="left" w:pos="993"/>
              </w:tabs>
              <w:spacing w:before="90"/>
              <w:jc w:val="both"/>
              <w:rPr>
                <w:sz w:val="24"/>
                <w:szCs w:val="24"/>
              </w:rPr>
            </w:pPr>
            <w:r w:rsidRPr="009B7BD9">
              <w:rPr>
                <w:sz w:val="24"/>
                <w:szCs w:val="24"/>
              </w:rPr>
              <w:t xml:space="preserve"> 40 балл</w:t>
            </w:r>
          </w:p>
        </w:tc>
        <w:tc>
          <w:tcPr>
            <w:tcW w:w="1857" w:type="dxa"/>
          </w:tcPr>
          <w:p w:rsidR="0033001D" w:rsidRPr="009B7BD9" w:rsidRDefault="0033001D" w:rsidP="00CE3A85">
            <w:pPr>
              <w:pStyle w:val="a3"/>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33001D" w:rsidRPr="009B7BD9" w:rsidRDefault="0033001D" w:rsidP="00CE3A85">
            <w:pPr>
              <w:pStyle w:val="a3"/>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33001D" w:rsidRPr="009B7BD9" w:rsidRDefault="0033001D" w:rsidP="00CE3A85">
            <w:pPr>
              <w:pStyle w:val="a3"/>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33001D" w:rsidRPr="009B7BD9" w:rsidRDefault="0033001D" w:rsidP="00CE3A85">
            <w:pPr>
              <w:pStyle w:val="a3"/>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33001D" w:rsidRPr="009B7BD9" w:rsidRDefault="0033001D" w:rsidP="00CE3A85">
            <w:pPr>
              <w:pStyle w:val="a3"/>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33001D" w:rsidRPr="009B7BD9" w:rsidRDefault="0033001D" w:rsidP="00CE3A85">
            <w:pPr>
              <w:pStyle w:val="a3"/>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33001D" w:rsidRPr="005D3BE1" w:rsidRDefault="0033001D" w:rsidP="0033001D">
      <w:pPr>
        <w:pStyle w:val="a3"/>
        <w:tabs>
          <w:tab w:val="left" w:pos="993"/>
        </w:tabs>
        <w:spacing w:before="90" w:line="321" w:lineRule="exact"/>
        <w:ind w:firstLine="567"/>
        <w:jc w:val="both"/>
      </w:pPr>
    </w:p>
    <w:p w:rsidR="0033001D" w:rsidRPr="000D6814" w:rsidRDefault="0033001D" w:rsidP="0033001D">
      <w:pPr>
        <w:pStyle w:val="a3"/>
        <w:tabs>
          <w:tab w:val="left" w:pos="993"/>
        </w:tabs>
        <w:spacing w:before="90" w:line="321" w:lineRule="exact"/>
        <w:jc w:val="both"/>
        <w:rPr>
          <w:b/>
          <w:i/>
          <w:lang w:val="en-US"/>
        </w:rPr>
      </w:pPr>
    </w:p>
    <w:p w:rsidR="0033001D" w:rsidRPr="005D3BE1" w:rsidRDefault="0033001D" w:rsidP="0033001D">
      <w:pPr>
        <w:pStyle w:val="a3"/>
        <w:tabs>
          <w:tab w:val="left" w:pos="993"/>
        </w:tabs>
        <w:spacing w:before="90" w:line="321" w:lineRule="exact"/>
        <w:ind w:firstLine="567"/>
        <w:jc w:val="both"/>
        <w:rPr>
          <w:b/>
          <w:i/>
        </w:rPr>
      </w:pPr>
    </w:p>
    <w:p w:rsidR="0033001D" w:rsidRDefault="0033001D" w:rsidP="0033001D">
      <w:pPr>
        <w:pStyle w:val="a3"/>
        <w:tabs>
          <w:tab w:val="left" w:pos="993"/>
        </w:tabs>
        <w:spacing w:before="90" w:line="321" w:lineRule="exact"/>
        <w:jc w:val="both"/>
      </w:pPr>
    </w:p>
    <w:p w:rsidR="0033001D" w:rsidRPr="0090036D" w:rsidRDefault="0033001D" w:rsidP="0033001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33001D" w:rsidRPr="0090036D" w:rsidRDefault="0033001D" w:rsidP="0033001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33001D" w:rsidRPr="00CB5ED6" w:rsidRDefault="0033001D" w:rsidP="0033001D">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33001D" w:rsidRPr="007F2DB4" w:rsidRDefault="0033001D" w:rsidP="0033001D">
      <w:pPr>
        <w:tabs>
          <w:tab w:val="left" w:pos="1276"/>
        </w:tabs>
        <w:jc w:val="both"/>
        <w:rPr>
          <w:rStyle w:val="normaltextrun"/>
          <w:sz w:val="20"/>
          <w:szCs w:val="20"/>
        </w:rPr>
      </w:pPr>
    </w:p>
    <w:tbl>
      <w:tblPr>
        <w:tblStyle w:val="a6"/>
        <w:tblW w:w="0" w:type="auto"/>
        <w:jc w:val="center"/>
        <w:tblLayout w:type="fixed"/>
        <w:tblLook w:val="04A0" w:firstRow="1" w:lastRow="0" w:firstColumn="1" w:lastColumn="0" w:noHBand="0" w:noVBand="1"/>
      </w:tblPr>
      <w:tblGrid>
        <w:gridCol w:w="4361"/>
        <w:gridCol w:w="2410"/>
        <w:gridCol w:w="3118"/>
        <w:gridCol w:w="2693"/>
      </w:tblGrid>
      <w:tr w:rsidR="0033001D" w:rsidTr="00CE3A85">
        <w:trPr>
          <w:jc w:val="center"/>
        </w:trPr>
        <w:tc>
          <w:tcPr>
            <w:tcW w:w="4361" w:type="dxa"/>
          </w:tcPr>
          <w:p w:rsidR="0033001D" w:rsidRPr="006D0213" w:rsidRDefault="0033001D" w:rsidP="00CE3A85">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3001D" w:rsidRPr="006D0213" w:rsidRDefault="0033001D" w:rsidP="00CE3A85">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3001D" w:rsidRPr="006D0213" w:rsidRDefault="0033001D" w:rsidP="00CE3A85">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3001D" w:rsidRPr="006D0213" w:rsidRDefault="0033001D" w:rsidP="00CE3A85">
            <w:pPr>
              <w:tabs>
                <w:tab w:val="left" w:pos="1276"/>
              </w:tabs>
              <w:jc w:val="both"/>
              <w:rPr>
                <w:rStyle w:val="normaltextrun"/>
                <w:b/>
                <w:sz w:val="24"/>
                <w:szCs w:val="24"/>
                <w:lang w:val="en-US"/>
              </w:rPr>
            </w:pPr>
            <w:r w:rsidRPr="006D0213">
              <w:rPr>
                <w:rStyle w:val="normaltextrun"/>
                <w:b/>
                <w:sz w:val="24"/>
                <w:szCs w:val="24"/>
                <w:lang w:val="ru-RU"/>
              </w:rPr>
              <w:t>Д</w:t>
            </w:r>
            <w:r w:rsidRPr="006D0213">
              <w:rPr>
                <w:rStyle w:val="normaltextrun"/>
                <w:b/>
                <w:sz w:val="24"/>
                <w:szCs w:val="24"/>
                <w:lang w:val="en-US"/>
              </w:rPr>
              <w:t>әстүрлі жүйе бойынша бағалау</w:t>
            </w: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А</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4,0</w:t>
            </w:r>
          </w:p>
        </w:tc>
        <w:tc>
          <w:tcPr>
            <w:tcW w:w="3118" w:type="dxa"/>
          </w:tcPr>
          <w:p w:rsidR="0033001D" w:rsidRPr="00380C0C" w:rsidRDefault="0033001D" w:rsidP="00CE3A85">
            <w:pPr>
              <w:tabs>
                <w:tab w:val="left" w:pos="1276"/>
              </w:tabs>
              <w:jc w:val="center"/>
              <w:rPr>
                <w:rStyle w:val="normaltextrun"/>
                <w:sz w:val="20"/>
                <w:szCs w:val="20"/>
              </w:rPr>
            </w:pPr>
            <w:r>
              <w:rPr>
                <w:rStyle w:val="normaltextrun"/>
                <w:sz w:val="20"/>
                <w:szCs w:val="20"/>
              </w:rPr>
              <w:t>95-100</w:t>
            </w:r>
          </w:p>
        </w:tc>
        <w:tc>
          <w:tcPr>
            <w:tcW w:w="2693" w:type="dxa"/>
            <w:vMerge w:val="restart"/>
          </w:tcPr>
          <w:p w:rsidR="0033001D" w:rsidRPr="00380C0C" w:rsidRDefault="0033001D" w:rsidP="00CE3A85">
            <w:pPr>
              <w:tabs>
                <w:tab w:val="left" w:pos="1276"/>
              </w:tabs>
              <w:jc w:val="center"/>
              <w:rPr>
                <w:rStyle w:val="normaltextrun"/>
                <w:sz w:val="20"/>
                <w:szCs w:val="20"/>
              </w:rPr>
            </w:pPr>
            <w:r>
              <w:rPr>
                <w:rStyle w:val="normaltextrun"/>
                <w:sz w:val="20"/>
                <w:szCs w:val="20"/>
              </w:rPr>
              <w:t>Өте жақсы</w:t>
            </w: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А-</w:t>
            </w:r>
          </w:p>
        </w:tc>
        <w:tc>
          <w:tcPr>
            <w:tcW w:w="2410" w:type="dxa"/>
          </w:tcPr>
          <w:p w:rsidR="0033001D" w:rsidRPr="003B2409" w:rsidRDefault="0033001D" w:rsidP="00CE3A85">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90-94</w:t>
            </w:r>
          </w:p>
        </w:tc>
        <w:tc>
          <w:tcPr>
            <w:tcW w:w="2693" w:type="dxa"/>
            <w:vMerge/>
          </w:tcPr>
          <w:p w:rsidR="0033001D" w:rsidRDefault="0033001D" w:rsidP="00CE3A85">
            <w:pPr>
              <w:tabs>
                <w:tab w:val="left" w:pos="1276"/>
              </w:tabs>
              <w:jc w:val="center"/>
              <w:rPr>
                <w:rStyle w:val="normaltextrun"/>
                <w:sz w:val="20"/>
                <w:szCs w:val="20"/>
                <w:lang w:val="en-US"/>
              </w:rPr>
            </w:pP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В+</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3,33</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85-89</w:t>
            </w:r>
          </w:p>
        </w:tc>
        <w:tc>
          <w:tcPr>
            <w:tcW w:w="2693" w:type="dxa"/>
            <w:vMerge w:val="restart"/>
          </w:tcPr>
          <w:p w:rsidR="0033001D" w:rsidRPr="00A128FF" w:rsidRDefault="0033001D" w:rsidP="00CE3A85">
            <w:pPr>
              <w:tabs>
                <w:tab w:val="left" w:pos="1276"/>
              </w:tabs>
              <w:jc w:val="center"/>
              <w:rPr>
                <w:rStyle w:val="normaltextrun"/>
                <w:sz w:val="20"/>
                <w:szCs w:val="20"/>
              </w:rPr>
            </w:pPr>
            <w:r>
              <w:rPr>
                <w:rStyle w:val="normaltextrun"/>
                <w:sz w:val="20"/>
                <w:szCs w:val="20"/>
              </w:rPr>
              <w:t>Жақсы</w:t>
            </w: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В</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3,0</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80-84</w:t>
            </w:r>
          </w:p>
        </w:tc>
        <w:tc>
          <w:tcPr>
            <w:tcW w:w="2693" w:type="dxa"/>
            <w:vMerge/>
          </w:tcPr>
          <w:p w:rsidR="0033001D" w:rsidRDefault="0033001D" w:rsidP="00CE3A85">
            <w:pPr>
              <w:tabs>
                <w:tab w:val="left" w:pos="1276"/>
              </w:tabs>
              <w:jc w:val="center"/>
              <w:rPr>
                <w:rStyle w:val="normaltextrun"/>
                <w:sz w:val="20"/>
                <w:szCs w:val="20"/>
                <w:lang w:val="en-US"/>
              </w:rPr>
            </w:pP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В-</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2,67</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75-79</w:t>
            </w:r>
          </w:p>
        </w:tc>
        <w:tc>
          <w:tcPr>
            <w:tcW w:w="2693" w:type="dxa"/>
            <w:vMerge/>
          </w:tcPr>
          <w:p w:rsidR="0033001D" w:rsidRDefault="0033001D" w:rsidP="00CE3A85">
            <w:pPr>
              <w:tabs>
                <w:tab w:val="left" w:pos="1276"/>
              </w:tabs>
              <w:jc w:val="center"/>
              <w:rPr>
                <w:rStyle w:val="normaltextrun"/>
                <w:sz w:val="20"/>
                <w:szCs w:val="20"/>
                <w:lang w:val="en-US"/>
              </w:rPr>
            </w:pP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С+</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2,33</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70-74</w:t>
            </w:r>
          </w:p>
        </w:tc>
        <w:tc>
          <w:tcPr>
            <w:tcW w:w="2693" w:type="dxa"/>
            <w:vMerge/>
          </w:tcPr>
          <w:p w:rsidR="0033001D" w:rsidRDefault="0033001D" w:rsidP="00CE3A85">
            <w:pPr>
              <w:tabs>
                <w:tab w:val="left" w:pos="1276"/>
              </w:tabs>
              <w:jc w:val="center"/>
              <w:rPr>
                <w:rStyle w:val="normaltextrun"/>
                <w:sz w:val="20"/>
                <w:szCs w:val="20"/>
                <w:lang w:val="en-US"/>
              </w:rPr>
            </w:pP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С</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2,0</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65-69</w:t>
            </w:r>
          </w:p>
        </w:tc>
        <w:tc>
          <w:tcPr>
            <w:tcW w:w="2693" w:type="dxa"/>
            <w:vMerge w:val="restart"/>
          </w:tcPr>
          <w:p w:rsidR="0033001D" w:rsidRPr="00A128FF" w:rsidRDefault="0033001D" w:rsidP="00CE3A85">
            <w:pPr>
              <w:tabs>
                <w:tab w:val="left" w:pos="1276"/>
              </w:tabs>
              <w:jc w:val="center"/>
              <w:rPr>
                <w:rStyle w:val="normaltextrun"/>
                <w:sz w:val="20"/>
                <w:szCs w:val="20"/>
              </w:rPr>
            </w:pPr>
            <w:r>
              <w:rPr>
                <w:rStyle w:val="normaltextrun"/>
                <w:sz w:val="20"/>
                <w:szCs w:val="20"/>
              </w:rPr>
              <w:t>Қанағатттанарлық</w:t>
            </w:r>
          </w:p>
        </w:tc>
      </w:tr>
      <w:tr w:rsidR="0033001D" w:rsidTr="00CE3A85">
        <w:trPr>
          <w:jc w:val="center"/>
        </w:trPr>
        <w:tc>
          <w:tcPr>
            <w:tcW w:w="4361" w:type="dxa"/>
          </w:tcPr>
          <w:p w:rsidR="0033001D" w:rsidRPr="003B2409" w:rsidRDefault="0033001D" w:rsidP="00CE3A85">
            <w:pPr>
              <w:tabs>
                <w:tab w:val="left" w:pos="1276"/>
              </w:tabs>
              <w:jc w:val="center"/>
              <w:rPr>
                <w:rStyle w:val="normaltextrun"/>
                <w:sz w:val="20"/>
                <w:szCs w:val="20"/>
              </w:rPr>
            </w:pPr>
            <w:r>
              <w:rPr>
                <w:rStyle w:val="normaltextrun"/>
                <w:sz w:val="20"/>
                <w:szCs w:val="20"/>
              </w:rPr>
              <w:t>С-</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1,67</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60-64</w:t>
            </w:r>
          </w:p>
        </w:tc>
        <w:tc>
          <w:tcPr>
            <w:tcW w:w="2693" w:type="dxa"/>
            <w:vMerge/>
          </w:tcPr>
          <w:p w:rsidR="0033001D" w:rsidRDefault="0033001D" w:rsidP="00CE3A85">
            <w:pPr>
              <w:tabs>
                <w:tab w:val="left" w:pos="1276"/>
              </w:tabs>
              <w:jc w:val="center"/>
              <w:rPr>
                <w:rStyle w:val="normaltextrun"/>
                <w:sz w:val="20"/>
                <w:szCs w:val="20"/>
                <w:lang w:val="en-US"/>
              </w:rPr>
            </w:pPr>
          </w:p>
        </w:tc>
      </w:tr>
      <w:tr w:rsidR="0033001D" w:rsidTr="00CE3A85">
        <w:trPr>
          <w:trHeight w:val="274"/>
          <w:jc w:val="center"/>
        </w:trPr>
        <w:tc>
          <w:tcPr>
            <w:tcW w:w="4361" w:type="dxa"/>
          </w:tcPr>
          <w:p w:rsidR="0033001D" w:rsidRPr="00A128FF" w:rsidRDefault="0033001D" w:rsidP="00CE3A85">
            <w:pPr>
              <w:tabs>
                <w:tab w:val="left" w:pos="1276"/>
              </w:tabs>
              <w:jc w:val="center"/>
              <w:rPr>
                <w:rStyle w:val="normaltextrun"/>
                <w:sz w:val="20"/>
                <w:szCs w:val="20"/>
                <w:lang w:val="en-US"/>
              </w:rPr>
            </w:pPr>
            <w:r>
              <w:rPr>
                <w:rStyle w:val="normaltextrun"/>
                <w:sz w:val="20"/>
                <w:szCs w:val="20"/>
                <w:lang w:val="en-US"/>
              </w:rPr>
              <w:t>D+</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1,33</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55-59</w:t>
            </w:r>
          </w:p>
        </w:tc>
        <w:tc>
          <w:tcPr>
            <w:tcW w:w="2693" w:type="dxa"/>
            <w:vMerge/>
          </w:tcPr>
          <w:p w:rsidR="0033001D" w:rsidRDefault="0033001D" w:rsidP="00CE3A85">
            <w:pPr>
              <w:tabs>
                <w:tab w:val="left" w:pos="1276"/>
              </w:tabs>
              <w:jc w:val="center"/>
              <w:rPr>
                <w:rStyle w:val="normaltextrun"/>
                <w:sz w:val="20"/>
                <w:szCs w:val="20"/>
                <w:lang w:val="en-US"/>
              </w:rPr>
            </w:pPr>
          </w:p>
        </w:tc>
      </w:tr>
      <w:tr w:rsidR="0033001D" w:rsidTr="00CE3A85">
        <w:trPr>
          <w:jc w:val="center"/>
        </w:trPr>
        <w:tc>
          <w:tcPr>
            <w:tcW w:w="4361" w:type="dxa"/>
          </w:tcPr>
          <w:p w:rsidR="0033001D" w:rsidRDefault="0033001D" w:rsidP="00CE3A85">
            <w:pPr>
              <w:tabs>
                <w:tab w:val="left" w:pos="1276"/>
              </w:tabs>
              <w:jc w:val="center"/>
              <w:rPr>
                <w:rStyle w:val="normaltextrun"/>
                <w:sz w:val="20"/>
                <w:szCs w:val="20"/>
                <w:lang w:val="en-US"/>
              </w:rPr>
            </w:pPr>
            <w:r>
              <w:rPr>
                <w:rStyle w:val="normaltextrun"/>
                <w:sz w:val="20"/>
                <w:szCs w:val="20"/>
                <w:lang w:val="en-US"/>
              </w:rPr>
              <w:t>D</w:t>
            </w:r>
          </w:p>
        </w:tc>
        <w:tc>
          <w:tcPr>
            <w:tcW w:w="2410" w:type="dxa"/>
          </w:tcPr>
          <w:p w:rsidR="0033001D" w:rsidRPr="003B2409" w:rsidRDefault="0033001D" w:rsidP="00CE3A85">
            <w:pPr>
              <w:tabs>
                <w:tab w:val="left" w:pos="1276"/>
              </w:tabs>
              <w:jc w:val="center"/>
              <w:rPr>
                <w:rStyle w:val="normaltextrun"/>
                <w:sz w:val="20"/>
                <w:szCs w:val="20"/>
              </w:rPr>
            </w:pPr>
            <w:r>
              <w:rPr>
                <w:rStyle w:val="normaltextrun"/>
                <w:sz w:val="20"/>
                <w:szCs w:val="20"/>
              </w:rPr>
              <w:t>1,0</w:t>
            </w:r>
          </w:p>
        </w:tc>
        <w:tc>
          <w:tcPr>
            <w:tcW w:w="3118" w:type="dxa"/>
          </w:tcPr>
          <w:p w:rsidR="0033001D" w:rsidRPr="00A128FF" w:rsidRDefault="0033001D" w:rsidP="00CE3A85">
            <w:pPr>
              <w:tabs>
                <w:tab w:val="left" w:pos="1276"/>
              </w:tabs>
              <w:jc w:val="center"/>
              <w:rPr>
                <w:rStyle w:val="normaltextrun"/>
                <w:sz w:val="20"/>
                <w:szCs w:val="20"/>
              </w:rPr>
            </w:pPr>
            <w:r>
              <w:rPr>
                <w:rStyle w:val="normaltextrun"/>
                <w:sz w:val="20"/>
                <w:szCs w:val="20"/>
              </w:rPr>
              <w:t>50-54</w:t>
            </w:r>
          </w:p>
        </w:tc>
        <w:tc>
          <w:tcPr>
            <w:tcW w:w="2693" w:type="dxa"/>
            <w:vMerge/>
          </w:tcPr>
          <w:p w:rsidR="0033001D" w:rsidRDefault="0033001D" w:rsidP="00CE3A85">
            <w:pPr>
              <w:tabs>
                <w:tab w:val="left" w:pos="1276"/>
              </w:tabs>
              <w:jc w:val="center"/>
              <w:rPr>
                <w:rStyle w:val="normaltextrun"/>
                <w:sz w:val="20"/>
                <w:szCs w:val="20"/>
                <w:lang w:val="en-US"/>
              </w:rPr>
            </w:pPr>
          </w:p>
        </w:tc>
      </w:tr>
      <w:tr w:rsidR="0033001D" w:rsidTr="00CE3A85">
        <w:trPr>
          <w:jc w:val="center"/>
        </w:trPr>
        <w:tc>
          <w:tcPr>
            <w:tcW w:w="4361" w:type="dxa"/>
          </w:tcPr>
          <w:p w:rsidR="0033001D" w:rsidRPr="00226E36" w:rsidRDefault="0033001D" w:rsidP="00CE3A85">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3001D" w:rsidRPr="00226E36" w:rsidRDefault="0033001D" w:rsidP="00CE3A85">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3001D" w:rsidRPr="00226E36" w:rsidRDefault="0033001D" w:rsidP="00CE3A85">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3001D" w:rsidRPr="00226E36" w:rsidRDefault="0033001D" w:rsidP="00CE3A85">
            <w:pPr>
              <w:tabs>
                <w:tab w:val="left" w:pos="1276"/>
              </w:tabs>
              <w:jc w:val="center"/>
              <w:rPr>
                <w:rStyle w:val="normaltextrun"/>
                <w:sz w:val="20"/>
                <w:szCs w:val="20"/>
              </w:rPr>
            </w:pPr>
            <w:r>
              <w:rPr>
                <w:rStyle w:val="normaltextrun"/>
                <w:sz w:val="20"/>
                <w:szCs w:val="20"/>
              </w:rPr>
              <w:t>Қанағаттанарлықсыз</w:t>
            </w:r>
          </w:p>
        </w:tc>
      </w:tr>
      <w:tr w:rsidR="0033001D" w:rsidTr="00CE3A85">
        <w:trPr>
          <w:jc w:val="center"/>
        </w:trPr>
        <w:tc>
          <w:tcPr>
            <w:tcW w:w="4361" w:type="dxa"/>
          </w:tcPr>
          <w:p w:rsidR="0033001D" w:rsidRDefault="0033001D" w:rsidP="00CE3A85">
            <w:pPr>
              <w:tabs>
                <w:tab w:val="left" w:pos="1276"/>
              </w:tabs>
              <w:jc w:val="center"/>
              <w:rPr>
                <w:rStyle w:val="normaltextrun"/>
                <w:sz w:val="20"/>
                <w:szCs w:val="20"/>
                <w:lang w:val="en-US"/>
              </w:rPr>
            </w:pPr>
            <w:r>
              <w:rPr>
                <w:rStyle w:val="normaltextrun"/>
                <w:sz w:val="20"/>
                <w:szCs w:val="20"/>
                <w:lang w:val="en-US"/>
              </w:rPr>
              <w:t>F</w:t>
            </w:r>
          </w:p>
        </w:tc>
        <w:tc>
          <w:tcPr>
            <w:tcW w:w="2410" w:type="dxa"/>
          </w:tcPr>
          <w:p w:rsidR="0033001D" w:rsidRDefault="0033001D" w:rsidP="00CE3A85">
            <w:pPr>
              <w:tabs>
                <w:tab w:val="left" w:pos="1276"/>
              </w:tabs>
              <w:jc w:val="center"/>
              <w:rPr>
                <w:rStyle w:val="normaltextrun"/>
                <w:sz w:val="20"/>
                <w:szCs w:val="20"/>
                <w:lang w:val="en-US"/>
              </w:rPr>
            </w:pPr>
            <w:r>
              <w:rPr>
                <w:rStyle w:val="normaltextrun"/>
                <w:sz w:val="20"/>
                <w:szCs w:val="20"/>
                <w:lang w:val="en-US"/>
              </w:rPr>
              <w:t>0</w:t>
            </w:r>
          </w:p>
        </w:tc>
        <w:tc>
          <w:tcPr>
            <w:tcW w:w="3118" w:type="dxa"/>
          </w:tcPr>
          <w:p w:rsidR="0033001D" w:rsidRDefault="0033001D" w:rsidP="00CE3A85">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3001D" w:rsidRDefault="0033001D" w:rsidP="00CE3A85">
            <w:pPr>
              <w:tabs>
                <w:tab w:val="left" w:pos="1276"/>
              </w:tabs>
              <w:jc w:val="center"/>
              <w:rPr>
                <w:rStyle w:val="normaltextrun"/>
                <w:sz w:val="20"/>
                <w:szCs w:val="20"/>
                <w:lang w:val="en-US"/>
              </w:rPr>
            </w:pPr>
          </w:p>
        </w:tc>
      </w:tr>
    </w:tbl>
    <w:p w:rsidR="0033001D" w:rsidRPr="002E58CE" w:rsidRDefault="0033001D" w:rsidP="0033001D">
      <w:pPr>
        <w:pStyle w:val="a3"/>
        <w:tabs>
          <w:tab w:val="left" w:pos="993"/>
        </w:tabs>
        <w:spacing w:before="90" w:line="321" w:lineRule="exact"/>
        <w:jc w:val="both"/>
        <w:sectPr w:rsidR="0033001D" w:rsidRPr="002E58CE" w:rsidSect="002B36B7">
          <w:pgSz w:w="16840" w:h="11900" w:orient="landscape"/>
          <w:pgMar w:top="1599" w:right="1038" w:bottom="743" w:left="278" w:header="720" w:footer="720" w:gutter="0"/>
          <w:cols w:space="720"/>
        </w:sectPr>
      </w:pPr>
    </w:p>
    <w:p w:rsidR="006F35C1" w:rsidRDefault="006F35C1" w:rsidP="0033001D">
      <w:pPr>
        <w:spacing w:before="1"/>
        <w:ind w:right="213"/>
      </w:pPr>
    </w:p>
    <w:sectPr w:rsidR="006F35C1">
      <w:pgSz w:w="16840" w:h="11910" w:orient="landscape"/>
      <w:pgMar w:top="134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A51094"/>
    <w:multiLevelType w:val="hybridMultilevel"/>
    <w:tmpl w:val="5D48180C"/>
    <w:lvl w:ilvl="0" w:tplc="CA26CE04">
      <w:start w:val="1"/>
      <w:numFmt w:val="decimal"/>
      <w:lvlText w:val="%1."/>
      <w:lvlJc w:val="left"/>
      <w:pPr>
        <w:ind w:left="1139" w:hanging="428"/>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F95A7632">
      <w:numFmt w:val="bullet"/>
      <w:lvlText w:val="•"/>
      <w:lvlJc w:val="left"/>
      <w:pPr>
        <w:ind w:left="1989" w:hanging="428"/>
      </w:pPr>
      <w:rPr>
        <w:rFonts w:hint="default"/>
        <w:lang w:val="kk-KZ" w:eastAsia="en-US" w:bidi="ar-SA"/>
      </w:rPr>
    </w:lvl>
    <w:lvl w:ilvl="2" w:tplc="D16E0EA4">
      <w:numFmt w:val="bullet"/>
      <w:lvlText w:val="•"/>
      <w:lvlJc w:val="left"/>
      <w:pPr>
        <w:ind w:left="2839" w:hanging="428"/>
      </w:pPr>
      <w:rPr>
        <w:rFonts w:hint="default"/>
        <w:lang w:val="kk-KZ" w:eastAsia="en-US" w:bidi="ar-SA"/>
      </w:rPr>
    </w:lvl>
    <w:lvl w:ilvl="3" w:tplc="27148428">
      <w:numFmt w:val="bullet"/>
      <w:lvlText w:val="•"/>
      <w:lvlJc w:val="left"/>
      <w:pPr>
        <w:ind w:left="3689" w:hanging="428"/>
      </w:pPr>
      <w:rPr>
        <w:rFonts w:hint="default"/>
        <w:lang w:val="kk-KZ" w:eastAsia="en-US" w:bidi="ar-SA"/>
      </w:rPr>
    </w:lvl>
    <w:lvl w:ilvl="4" w:tplc="83A82C6E">
      <w:numFmt w:val="bullet"/>
      <w:lvlText w:val="•"/>
      <w:lvlJc w:val="left"/>
      <w:pPr>
        <w:ind w:left="4538" w:hanging="428"/>
      </w:pPr>
      <w:rPr>
        <w:rFonts w:hint="default"/>
        <w:lang w:val="kk-KZ" w:eastAsia="en-US" w:bidi="ar-SA"/>
      </w:rPr>
    </w:lvl>
    <w:lvl w:ilvl="5" w:tplc="F3DCF830">
      <w:numFmt w:val="bullet"/>
      <w:lvlText w:val="•"/>
      <w:lvlJc w:val="left"/>
      <w:pPr>
        <w:ind w:left="5388" w:hanging="428"/>
      </w:pPr>
      <w:rPr>
        <w:rFonts w:hint="default"/>
        <w:lang w:val="kk-KZ" w:eastAsia="en-US" w:bidi="ar-SA"/>
      </w:rPr>
    </w:lvl>
    <w:lvl w:ilvl="6" w:tplc="E8A255D0">
      <w:numFmt w:val="bullet"/>
      <w:lvlText w:val="•"/>
      <w:lvlJc w:val="left"/>
      <w:pPr>
        <w:ind w:left="6238" w:hanging="428"/>
      </w:pPr>
      <w:rPr>
        <w:rFonts w:hint="default"/>
        <w:lang w:val="kk-KZ" w:eastAsia="en-US" w:bidi="ar-SA"/>
      </w:rPr>
    </w:lvl>
    <w:lvl w:ilvl="7" w:tplc="7D6292C0">
      <w:numFmt w:val="bullet"/>
      <w:lvlText w:val="•"/>
      <w:lvlJc w:val="left"/>
      <w:pPr>
        <w:ind w:left="7087" w:hanging="428"/>
      </w:pPr>
      <w:rPr>
        <w:rFonts w:hint="default"/>
        <w:lang w:val="kk-KZ" w:eastAsia="en-US" w:bidi="ar-SA"/>
      </w:rPr>
    </w:lvl>
    <w:lvl w:ilvl="8" w:tplc="52AAA72C">
      <w:numFmt w:val="bullet"/>
      <w:lvlText w:val="•"/>
      <w:lvlJc w:val="left"/>
      <w:pPr>
        <w:ind w:left="7937" w:hanging="428"/>
      </w:pPr>
      <w:rPr>
        <w:rFonts w:hint="default"/>
        <w:lang w:val="kk-KZ" w:eastAsia="en-US" w:bidi="ar-SA"/>
      </w:rPr>
    </w:lvl>
  </w:abstractNum>
  <w:abstractNum w:abstractNumId="2"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7B847A0"/>
    <w:multiLevelType w:val="hybridMultilevel"/>
    <w:tmpl w:val="FEACC922"/>
    <w:lvl w:ilvl="0" w:tplc="A5A657C2">
      <w:start w:val="1"/>
      <w:numFmt w:val="decimal"/>
      <w:lvlText w:val="%1."/>
      <w:lvlJc w:val="left"/>
      <w:pPr>
        <w:ind w:left="707" w:hanging="317"/>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389E8560">
      <w:numFmt w:val="bullet"/>
      <w:lvlText w:val="•"/>
      <w:lvlJc w:val="left"/>
      <w:pPr>
        <w:ind w:left="1593" w:hanging="317"/>
      </w:pPr>
      <w:rPr>
        <w:rFonts w:hint="default"/>
        <w:lang w:val="kk-KZ" w:eastAsia="en-US" w:bidi="ar-SA"/>
      </w:rPr>
    </w:lvl>
    <w:lvl w:ilvl="2" w:tplc="22E616AA">
      <w:numFmt w:val="bullet"/>
      <w:lvlText w:val="•"/>
      <w:lvlJc w:val="left"/>
      <w:pPr>
        <w:ind w:left="2487" w:hanging="317"/>
      </w:pPr>
      <w:rPr>
        <w:rFonts w:hint="default"/>
        <w:lang w:val="kk-KZ" w:eastAsia="en-US" w:bidi="ar-SA"/>
      </w:rPr>
    </w:lvl>
    <w:lvl w:ilvl="3" w:tplc="E182DCB6">
      <w:numFmt w:val="bullet"/>
      <w:lvlText w:val="•"/>
      <w:lvlJc w:val="left"/>
      <w:pPr>
        <w:ind w:left="3381" w:hanging="317"/>
      </w:pPr>
      <w:rPr>
        <w:rFonts w:hint="default"/>
        <w:lang w:val="kk-KZ" w:eastAsia="en-US" w:bidi="ar-SA"/>
      </w:rPr>
    </w:lvl>
    <w:lvl w:ilvl="4" w:tplc="CDD61650">
      <w:numFmt w:val="bullet"/>
      <w:lvlText w:val="•"/>
      <w:lvlJc w:val="left"/>
      <w:pPr>
        <w:ind w:left="4274" w:hanging="317"/>
      </w:pPr>
      <w:rPr>
        <w:rFonts w:hint="default"/>
        <w:lang w:val="kk-KZ" w:eastAsia="en-US" w:bidi="ar-SA"/>
      </w:rPr>
    </w:lvl>
    <w:lvl w:ilvl="5" w:tplc="3E28021E">
      <w:numFmt w:val="bullet"/>
      <w:lvlText w:val="•"/>
      <w:lvlJc w:val="left"/>
      <w:pPr>
        <w:ind w:left="5168" w:hanging="317"/>
      </w:pPr>
      <w:rPr>
        <w:rFonts w:hint="default"/>
        <w:lang w:val="kk-KZ" w:eastAsia="en-US" w:bidi="ar-SA"/>
      </w:rPr>
    </w:lvl>
    <w:lvl w:ilvl="6" w:tplc="85FA49C6">
      <w:numFmt w:val="bullet"/>
      <w:lvlText w:val="•"/>
      <w:lvlJc w:val="left"/>
      <w:pPr>
        <w:ind w:left="6062" w:hanging="317"/>
      </w:pPr>
      <w:rPr>
        <w:rFonts w:hint="default"/>
        <w:lang w:val="kk-KZ" w:eastAsia="en-US" w:bidi="ar-SA"/>
      </w:rPr>
    </w:lvl>
    <w:lvl w:ilvl="7" w:tplc="BDA880C4">
      <w:numFmt w:val="bullet"/>
      <w:lvlText w:val="•"/>
      <w:lvlJc w:val="left"/>
      <w:pPr>
        <w:ind w:left="6955" w:hanging="317"/>
      </w:pPr>
      <w:rPr>
        <w:rFonts w:hint="default"/>
        <w:lang w:val="kk-KZ" w:eastAsia="en-US" w:bidi="ar-SA"/>
      </w:rPr>
    </w:lvl>
    <w:lvl w:ilvl="8" w:tplc="6DC223DC">
      <w:numFmt w:val="bullet"/>
      <w:lvlText w:val="•"/>
      <w:lvlJc w:val="left"/>
      <w:pPr>
        <w:ind w:left="7849" w:hanging="317"/>
      </w:pPr>
      <w:rPr>
        <w:rFonts w:hint="default"/>
        <w:lang w:val="kk-KZ" w:eastAsia="en-US" w:bidi="ar-SA"/>
      </w:rPr>
    </w:lvl>
  </w:abstractNum>
  <w:abstractNum w:abstractNumId="4"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85F247E"/>
    <w:multiLevelType w:val="hybridMultilevel"/>
    <w:tmpl w:val="5A4CA9E0"/>
    <w:lvl w:ilvl="0" w:tplc="9066FAC2">
      <w:start w:val="1"/>
      <w:numFmt w:val="decimal"/>
      <w:lvlText w:val="%1."/>
      <w:lvlJc w:val="left"/>
      <w:pPr>
        <w:ind w:left="145" w:hanging="336"/>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AC7A4174">
      <w:numFmt w:val="bullet"/>
      <w:lvlText w:val="•"/>
      <w:lvlJc w:val="left"/>
      <w:pPr>
        <w:ind w:left="1089" w:hanging="336"/>
      </w:pPr>
      <w:rPr>
        <w:rFonts w:hint="default"/>
        <w:lang w:val="kk-KZ" w:eastAsia="en-US" w:bidi="ar-SA"/>
      </w:rPr>
    </w:lvl>
    <w:lvl w:ilvl="2" w:tplc="5FA49276">
      <w:numFmt w:val="bullet"/>
      <w:lvlText w:val="•"/>
      <w:lvlJc w:val="left"/>
      <w:pPr>
        <w:ind w:left="2039" w:hanging="336"/>
      </w:pPr>
      <w:rPr>
        <w:rFonts w:hint="default"/>
        <w:lang w:val="kk-KZ" w:eastAsia="en-US" w:bidi="ar-SA"/>
      </w:rPr>
    </w:lvl>
    <w:lvl w:ilvl="3" w:tplc="24041000">
      <w:numFmt w:val="bullet"/>
      <w:lvlText w:val="•"/>
      <w:lvlJc w:val="left"/>
      <w:pPr>
        <w:ind w:left="2989" w:hanging="336"/>
      </w:pPr>
      <w:rPr>
        <w:rFonts w:hint="default"/>
        <w:lang w:val="kk-KZ" w:eastAsia="en-US" w:bidi="ar-SA"/>
      </w:rPr>
    </w:lvl>
    <w:lvl w:ilvl="4" w:tplc="2AE89094">
      <w:numFmt w:val="bullet"/>
      <w:lvlText w:val="•"/>
      <w:lvlJc w:val="left"/>
      <w:pPr>
        <w:ind w:left="3938" w:hanging="336"/>
      </w:pPr>
      <w:rPr>
        <w:rFonts w:hint="default"/>
        <w:lang w:val="kk-KZ" w:eastAsia="en-US" w:bidi="ar-SA"/>
      </w:rPr>
    </w:lvl>
    <w:lvl w:ilvl="5" w:tplc="E804953A">
      <w:numFmt w:val="bullet"/>
      <w:lvlText w:val="•"/>
      <w:lvlJc w:val="left"/>
      <w:pPr>
        <w:ind w:left="4888" w:hanging="336"/>
      </w:pPr>
      <w:rPr>
        <w:rFonts w:hint="default"/>
        <w:lang w:val="kk-KZ" w:eastAsia="en-US" w:bidi="ar-SA"/>
      </w:rPr>
    </w:lvl>
    <w:lvl w:ilvl="6" w:tplc="396C7224">
      <w:numFmt w:val="bullet"/>
      <w:lvlText w:val="•"/>
      <w:lvlJc w:val="left"/>
      <w:pPr>
        <w:ind w:left="5838" w:hanging="336"/>
      </w:pPr>
      <w:rPr>
        <w:rFonts w:hint="default"/>
        <w:lang w:val="kk-KZ" w:eastAsia="en-US" w:bidi="ar-SA"/>
      </w:rPr>
    </w:lvl>
    <w:lvl w:ilvl="7" w:tplc="28B628D4">
      <w:numFmt w:val="bullet"/>
      <w:lvlText w:val="•"/>
      <w:lvlJc w:val="left"/>
      <w:pPr>
        <w:ind w:left="6787" w:hanging="336"/>
      </w:pPr>
      <w:rPr>
        <w:rFonts w:hint="default"/>
        <w:lang w:val="kk-KZ" w:eastAsia="en-US" w:bidi="ar-SA"/>
      </w:rPr>
    </w:lvl>
    <w:lvl w:ilvl="8" w:tplc="936C2142">
      <w:numFmt w:val="bullet"/>
      <w:lvlText w:val="•"/>
      <w:lvlJc w:val="left"/>
      <w:pPr>
        <w:ind w:left="7737" w:hanging="336"/>
      </w:pPr>
      <w:rPr>
        <w:rFonts w:hint="default"/>
        <w:lang w:val="kk-KZ" w:eastAsia="en-US" w:bidi="ar-SA"/>
      </w:r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F35C1"/>
    <w:rsid w:val="0033001D"/>
    <w:rsid w:val="006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5DDB90-03C4-4315-A963-DB56627E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без абзаца,маркированный,ПАРАГРАФ,List Paragraph,List Paragraph1"/>
    <w:basedOn w:val="a"/>
    <w:link w:val="a5"/>
    <w:uiPriority w:val="34"/>
    <w:qFormat/>
    <w:pPr>
      <w:ind w:left="145" w:right="71" w:firstLine="566"/>
      <w:jc w:val="both"/>
    </w:pPr>
  </w:style>
  <w:style w:type="paragraph" w:customStyle="1" w:styleId="TableParagraph">
    <w:name w:val="Table Paragraph"/>
    <w:basedOn w:val="a"/>
    <w:uiPriority w:val="1"/>
    <w:qFormat/>
    <w:pPr>
      <w:ind w:left="7"/>
    </w:pPr>
  </w:style>
  <w:style w:type="table" w:styleId="a6">
    <w:name w:val="Table Grid"/>
    <w:basedOn w:val="a1"/>
    <w:uiPriority w:val="39"/>
    <w:rsid w:val="0033001D"/>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33001D"/>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33001D"/>
  </w:style>
  <w:style w:type="character" w:customStyle="1" w:styleId="eop">
    <w:name w:val="eop"/>
    <w:basedOn w:val="a0"/>
    <w:rsid w:val="0033001D"/>
  </w:style>
  <w:style w:type="character" w:customStyle="1" w:styleId="jlqj4b">
    <w:name w:val="jlqj4b"/>
    <w:basedOn w:val="a0"/>
    <w:rsid w:val="0033001D"/>
  </w:style>
  <w:style w:type="character" w:customStyle="1" w:styleId="a5">
    <w:name w:val="Абзац списка Знак"/>
    <w:aliases w:val="без абзаца Знак,маркированный Знак,ПАРАГРАФ Знак,List Paragraph Знак,List Paragraph1 Знак"/>
    <w:link w:val="a4"/>
    <w:uiPriority w:val="34"/>
    <w:locked/>
    <w:rsid w:val="0033001D"/>
    <w:rPr>
      <w:rFonts w:ascii="Times New Roman" w:eastAsia="Times New Roman" w:hAnsi="Times New Roman" w:cs="Times New Roman"/>
      <w:lang w:val="kk-KZ"/>
    </w:rPr>
  </w:style>
  <w:style w:type="paragraph" w:customStyle="1" w:styleId="Default">
    <w:name w:val="Default"/>
    <w:rsid w:val="0033001D"/>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FCE6B-0D15-4AA6-A70A-28D819384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1841</Words>
  <Characters>10497</Characters>
  <Application>Microsoft Office Word</Application>
  <DocSecurity>0</DocSecurity>
  <Lines>87</Lines>
  <Paragraphs>24</Paragraphs>
  <ScaleCrop>false</ScaleCrop>
  <Company/>
  <LinksUpToDate>false</LinksUpToDate>
  <CharactersWithSpaces>12314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dc:creator>
  <cp:lastModifiedBy>Aaaa</cp:lastModifiedBy>
  <cp:revision>2</cp:revision>
  <dcterms:created xsi:type="dcterms:W3CDTF">2025-11-04T06:33:00Z</dcterms:created>
  <dcterms:modified xsi:type="dcterms:W3CDTF">2025-11-04T06:40:00Z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2025-11-04T00:00:00Z</vt:filetime>
  </property>
  <property fmtid="{D5CDD505-2E9C-101B-9397-08002B2CF9AE}" pid="5" name="Producer">
    <vt:lpwstr>www.ilovepdf.com</vt:lpwstr>
  </property>
</Properties>
</file>